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D93D5" w14:textId="1991AE3E" w:rsidR="00304A4C" w:rsidRPr="007D4938" w:rsidRDefault="00304A4C" w:rsidP="00304A4C">
      <w:pPr>
        <w:pStyle w:val="OZNPROJEKTUwskazaniedatylubwersjiprojektu"/>
      </w:pPr>
      <w:bookmarkStart w:id="0" w:name="_GoBack"/>
      <w:bookmarkEnd w:id="0"/>
      <w:r w:rsidRPr="007D4938">
        <w:t xml:space="preserve">Projekt z dnia </w:t>
      </w:r>
      <w:r w:rsidR="00D96AF0">
        <w:t>27</w:t>
      </w:r>
      <w:r w:rsidRPr="007D4938">
        <w:t>.</w:t>
      </w:r>
      <w:r w:rsidR="008F0C9A">
        <w:t>0</w:t>
      </w:r>
      <w:r w:rsidR="009B4F34">
        <w:t>3</w:t>
      </w:r>
      <w:r w:rsidRPr="007D4938">
        <w:t>.20</w:t>
      </w:r>
      <w:r>
        <w:t>2</w:t>
      </w:r>
      <w:r w:rsidR="008F0C9A">
        <w:t>3</w:t>
      </w:r>
      <w:r w:rsidRPr="007D4938">
        <w:t xml:space="preserve"> r.</w:t>
      </w:r>
    </w:p>
    <w:p w14:paraId="17ED0DE0" w14:textId="77777777" w:rsidR="00304A4C" w:rsidRPr="007D4938" w:rsidRDefault="00304A4C" w:rsidP="00304A4C">
      <w:pPr>
        <w:pStyle w:val="OZNRODZAKTUtznustawalubrozporzdzenieiorganwydajcy"/>
      </w:pPr>
      <w:r w:rsidRPr="007D4938">
        <w:t>ROZPORZĄDZENIE</w:t>
      </w:r>
    </w:p>
    <w:p w14:paraId="7C3A0664" w14:textId="77777777" w:rsidR="00304A4C" w:rsidRPr="005D34ED" w:rsidRDefault="00304A4C" w:rsidP="00304A4C">
      <w:pPr>
        <w:pStyle w:val="OZNRODZAKTUtznustawalubrozporzdzenieiorganwydajcy"/>
        <w:rPr>
          <w:rStyle w:val="IGindeksgrny"/>
        </w:rPr>
      </w:pPr>
      <w:r w:rsidRPr="007D4938">
        <w:t>MINISTRA INFRASTRUKTURY</w:t>
      </w:r>
      <w:r w:rsidRPr="0094392E">
        <w:rPr>
          <w:rStyle w:val="IGPindeksgrnyipogrubienie"/>
        </w:rPr>
        <w:footnoteReference w:id="1"/>
      </w:r>
      <w:r w:rsidRPr="0094392E">
        <w:rPr>
          <w:rStyle w:val="IGPindeksgrnyipogrubienie"/>
        </w:rPr>
        <w:t>)</w:t>
      </w:r>
    </w:p>
    <w:p w14:paraId="5914171F" w14:textId="4856C473" w:rsidR="00304A4C" w:rsidRPr="007D4938" w:rsidRDefault="00304A4C" w:rsidP="00304A4C">
      <w:pPr>
        <w:pStyle w:val="DATAAKTUdatauchwalenialubwydaniaaktu"/>
      </w:pPr>
      <w:r w:rsidRPr="007D4938">
        <w:t>z dnia ………………….. 20</w:t>
      </w:r>
      <w:r>
        <w:t>2</w:t>
      </w:r>
      <w:r w:rsidR="002672E3">
        <w:t>3</w:t>
      </w:r>
      <w:r w:rsidRPr="007D4938">
        <w:t xml:space="preserve"> r.</w:t>
      </w:r>
    </w:p>
    <w:p w14:paraId="72C7F692" w14:textId="77777777" w:rsidR="00304A4C" w:rsidRPr="007D4938" w:rsidRDefault="00304A4C" w:rsidP="00304A4C">
      <w:pPr>
        <w:pStyle w:val="TYTUAKTUprzedmiotregulacjiustawylubrozporzdzenia"/>
      </w:pPr>
      <w:bookmarkStart w:id="1" w:name="_Hlk126593073"/>
      <w:r w:rsidRPr="007D4938">
        <w:t>zmieniające rozporządzenie w sprawie szczegółowych zasad działania telekomunikacji lotniczej</w:t>
      </w:r>
      <w:bookmarkEnd w:id="1"/>
    </w:p>
    <w:p w14:paraId="7C4B37F8" w14:textId="4061B674" w:rsidR="00304A4C" w:rsidRPr="00A27477" w:rsidRDefault="00304A4C" w:rsidP="00ED094E">
      <w:pPr>
        <w:pStyle w:val="NIEARTTEKSTtekstnieartykuowanynppodstprawnarozplubpreambua"/>
      </w:pPr>
      <w:r w:rsidRPr="00A27477">
        <w:t xml:space="preserve">Na podstawie art. 132 pkt 5 ustawy z dnia 3 lipca 2002 r. – Prawo lotnicze </w:t>
      </w:r>
      <w:r w:rsidRPr="00BF5297">
        <w:t>(</w:t>
      </w:r>
      <w:r w:rsidR="0074171F" w:rsidRPr="002B60B7">
        <w:rPr>
          <w:rFonts w:ascii="Times New Roman" w:hAnsi="Times New Roman" w:cs="Times New Roman"/>
        </w:rPr>
        <w:t>Dz. U. z 2022 r. poz. 1235, 1715, 1846, 2185 i 2642</w:t>
      </w:r>
      <w:r w:rsidRPr="00BF5297">
        <w:t>)</w:t>
      </w:r>
      <w:r w:rsidRPr="00D12705" w:rsidDel="00BF5297">
        <w:t xml:space="preserve"> </w:t>
      </w:r>
      <w:r w:rsidRPr="00A27477">
        <w:t>zarządza się, co następuje:</w:t>
      </w:r>
    </w:p>
    <w:p w14:paraId="6CAF2BE3" w14:textId="1442FC4D" w:rsidR="00304A4C" w:rsidRPr="00627C77" w:rsidRDefault="00304A4C" w:rsidP="00ED094E">
      <w:pPr>
        <w:pStyle w:val="ARTartustawynprozporzdzenia"/>
      </w:pPr>
      <w:r w:rsidRPr="00A27477">
        <w:rPr>
          <w:rStyle w:val="Ppogrubienie"/>
        </w:rPr>
        <w:t>§ 1.</w:t>
      </w:r>
      <w:r w:rsidR="00846831">
        <w:t> </w:t>
      </w:r>
      <w:r w:rsidRPr="00627C77">
        <w:t>W rozporządzeniu Ministra Infrastruktury z dnia 26 marca 2009 r. w sprawie szczegółowych zasad działania telekomunikacji lotniczej (Dz. U. z 20</w:t>
      </w:r>
      <w:r>
        <w:t>20</w:t>
      </w:r>
      <w:r w:rsidRPr="00627C77">
        <w:t xml:space="preserve"> r. poz. </w:t>
      </w:r>
      <w:r>
        <w:t>1295</w:t>
      </w:r>
      <w:r w:rsidRPr="00627C77">
        <w:t>)</w:t>
      </w:r>
      <w:r>
        <w:t xml:space="preserve"> </w:t>
      </w:r>
      <w:r w:rsidR="002672E3">
        <w:t xml:space="preserve">w </w:t>
      </w:r>
      <w:r w:rsidR="002672E3" w:rsidRPr="007C084C">
        <w:t>§</w:t>
      </w:r>
      <w:r w:rsidR="002672E3">
        <w:t xml:space="preserve"> 3a </w:t>
      </w:r>
      <w:r>
        <w:t>wprowadza się następujące zmiany</w:t>
      </w:r>
      <w:r w:rsidRPr="00627C77">
        <w:t>:</w:t>
      </w:r>
    </w:p>
    <w:p w14:paraId="2C3F907D" w14:textId="1491E4C8" w:rsidR="007C084C" w:rsidRPr="00846831" w:rsidRDefault="00846831" w:rsidP="00846831">
      <w:pPr>
        <w:pStyle w:val="PKTpunkt"/>
      </w:pPr>
      <w:r>
        <w:t>1)</w:t>
      </w:r>
      <w:r>
        <w:tab/>
      </w:r>
      <w:r w:rsidR="007C084C" w:rsidRPr="007C084C">
        <w:t xml:space="preserve">użyte w </w:t>
      </w:r>
      <w:r w:rsidR="00E26173">
        <w:t>ust. 1, 2 i 4–5</w:t>
      </w:r>
      <w:r w:rsidR="007C084C" w:rsidRPr="007C084C">
        <w:t xml:space="preserve"> w różnym przypadku wyrazy</w:t>
      </w:r>
      <w:r w:rsidR="007C084C">
        <w:t xml:space="preserve"> </w:t>
      </w:r>
      <w:r w:rsidRPr="00846831">
        <w:t>„</w:t>
      </w:r>
      <w:r w:rsidR="007C084C">
        <w:t xml:space="preserve">oznaczenie </w:t>
      </w:r>
      <w:r w:rsidR="007C084C" w:rsidRPr="00846831">
        <w:t>lokalizacji</w:t>
      </w:r>
      <w:r w:rsidRPr="00846831">
        <w:t>”</w:t>
      </w:r>
      <w:r w:rsidR="007C084C" w:rsidRPr="00846831">
        <w:t xml:space="preserve"> zastępuje się użytymi w odpowiednim przypadku wyrazami </w:t>
      </w:r>
      <w:r w:rsidRPr="00846831">
        <w:t>„</w:t>
      </w:r>
      <w:r w:rsidR="007C084C" w:rsidRPr="00846831">
        <w:t>wskaźnik lokalizacji</w:t>
      </w:r>
      <w:r w:rsidRPr="00846831">
        <w:t>”</w:t>
      </w:r>
      <w:r w:rsidR="007C084C" w:rsidRPr="00846831">
        <w:t>;</w:t>
      </w:r>
    </w:p>
    <w:p w14:paraId="22EE0DB0" w14:textId="064883B2" w:rsidR="007C084C" w:rsidRPr="00846831" w:rsidRDefault="00846831" w:rsidP="00846831">
      <w:pPr>
        <w:pStyle w:val="PKTpunkt"/>
      </w:pPr>
      <w:r>
        <w:t>2)</w:t>
      </w:r>
      <w:r>
        <w:tab/>
      </w:r>
      <w:r w:rsidR="00370F05" w:rsidRPr="00846831">
        <w:t xml:space="preserve">po ust. 1 </w:t>
      </w:r>
      <w:r w:rsidR="002672E3" w:rsidRPr="00846831">
        <w:t xml:space="preserve">dodaje </w:t>
      </w:r>
      <w:r w:rsidR="00370F05" w:rsidRPr="00846831">
        <w:t xml:space="preserve">się </w:t>
      </w:r>
      <w:r w:rsidR="007C084C" w:rsidRPr="00846831">
        <w:t>ust. 1a</w:t>
      </w:r>
      <w:r w:rsidR="00370F05" w:rsidRPr="00846831">
        <w:t xml:space="preserve"> w brzmieniu</w:t>
      </w:r>
      <w:r w:rsidR="007C084C" w:rsidRPr="00846831">
        <w:t>:</w:t>
      </w:r>
    </w:p>
    <w:p w14:paraId="74644EED" w14:textId="5B762ADD" w:rsidR="00370F05" w:rsidRPr="00846831" w:rsidRDefault="00370F05" w:rsidP="00846831">
      <w:pPr>
        <w:pStyle w:val="ZUSTzmustartykuempunktem"/>
      </w:pPr>
      <w:r w:rsidRPr="00846831">
        <w:t>„</w:t>
      </w:r>
      <w:r w:rsidR="007C084C" w:rsidRPr="00846831">
        <w:t>1a.</w:t>
      </w:r>
      <w:r w:rsidR="00846831" w:rsidRPr="00846831">
        <w:t> </w:t>
      </w:r>
      <w:r w:rsidR="00A24F88" w:rsidRPr="00846831">
        <w:t>Do wniosku o nadanie w</w:t>
      </w:r>
      <w:r w:rsidRPr="00846831">
        <w:t>skaźnik</w:t>
      </w:r>
      <w:r w:rsidR="00A24F88" w:rsidRPr="00846831">
        <w:t>a</w:t>
      </w:r>
      <w:r w:rsidRPr="00846831">
        <w:t xml:space="preserve"> lokalizacji</w:t>
      </w:r>
      <w:r w:rsidR="003B3FE0">
        <w:t xml:space="preserve"> dla</w:t>
      </w:r>
      <w:r w:rsidR="00876B5D">
        <w:t xml:space="preserve"> stacji AFS</w:t>
      </w:r>
      <w:r w:rsidRPr="00846831">
        <w:t xml:space="preserve"> </w:t>
      </w:r>
      <w:r w:rsidR="002353F7" w:rsidRPr="00846831">
        <w:t xml:space="preserve">dołącza się dokument potwierdzający zainstalowanie </w:t>
      </w:r>
      <w:r w:rsidR="009C754F" w:rsidRPr="00846831">
        <w:t xml:space="preserve">stacji </w:t>
      </w:r>
      <w:r w:rsidR="00876B5D">
        <w:t>AFS</w:t>
      </w:r>
      <w:r w:rsidR="002353F7" w:rsidRPr="00846831">
        <w:t xml:space="preserve"> z dostępem do sieci </w:t>
      </w:r>
      <w:r w:rsidR="002353F7" w:rsidRPr="007F761E">
        <w:t xml:space="preserve">telekomunikacyjnej </w:t>
      </w:r>
      <w:r w:rsidR="002353F7" w:rsidRPr="00846831">
        <w:t>lub radiowej.”</w:t>
      </w:r>
      <w:r w:rsidR="007C084C" w:rsidRPr="00846831">
        <w:t>;</w:t>
      </w:r>
    </w:p>
    <w:p w14:paraId="14FD07B8" w14:textId="00AD5282" w:rsidR="00370F05" w:rsidRDefault="00846831" w:rsidP="00846831">
      <w:pPr>
        <w:pStyle w:val="PKTpunkt"/>
      </w:pPr>
      <w:r>
        <w:t>3)</w:t>
      </w:r>
      <w:r>
        <w:tab/>
      </w:r>
      <w:r w:rsidR="00370F05" w:rsidRPr="00846831">
        <w:t>ust. 3</w:t>
      </w:r>
      <w:r w:rsidR="002353F7" w:rsidRPr="00846831">
        <w:t xml:space="preserve"> otrzym</w:t>
      </w:r>
      <w:r w:rsidR="002353F7" w:rsidRPr="00C23561">
        <w:t>uje brzmienie</w:t>
      </w:r>
      <w:r w:rsidR="002353F7">
        <w:t>:</w:t>
      </w:r>
    </w:p>
    <w:p w14:paraId="5EB75469" w14:textId="457AC694" w:rsidR="00876B5D" w:rsidRDefault="002353F7" w:rsidP="00876B5D">
      <w:pPr>
        <w:pStyle w:val="ZUSTzmustartykuempunktem"/>
      </w:pPr>
      <w:r>
        <w:t>„</w:t>
      </w:r>
      <w:r w:rsidR="00E26173">
        <w:t>3.</w:t>
      </w:r>
      <w:r w:rsidR="00846831">
        <w:t> </w:t>
      </w:r>
      <w:r>
        <w:t xml:space="preserve">Prezes Urzędu wykreśla z urzędu </w:t>
      </w:r>
      <w:r w:rsidR="00613AFE">
        <w:t>wskaźnik</w:t>
      </w:r>
      <w:r>
        <w:t xml:space="preserve"> lokalizacji, jeżeli stacja AFS albo stacja AFTN nie </w:t>
      </w:r>
      <w:r w:rsidR="003321D8">
        <w:t>jest</w:t>
      </w:r>
      <w:r>
        <w:t xml:space="preserve"> wykorzystywan</w:t>
      </w:r>
      <w:r w:rsidR="003321D8">
        <w:t>a</w:t>
      </w:r>
      <w:r>
        <w:t xml:space="preserve"> w żegludze powietrznej.”</w:t>
      </w:r>
      <w:r w:rsidR="00ED094E">
        <w:t>.</w:t>
      </w:r>
    </w:p>
    <w:p w14:paraId="58B423FF" w14:textId="2A0137DC" w:rsidR="007E66B4" w:rsidRDefault="007E66B4" w:rsidP="00B33A87">
      <w:pPr>
        <w:pStyle w:val="ARTartustawynprozporzdzenia"/>
      </w:pPr>
      <w:r w:rsidRPr="002E7C3D">
        <w:rPr>
          <w:rStyle w:val="Ppogrubienie"/>
        </w:rPr>
        <w:t>§ </w:t>
      </w:r>
      <w:r>
        <w:rPr>
          <w:rStyle w:val="Ppogrubienie"/>
        </w:rPr>
        <w:t>2</w:t>
      </w:r>
      <w:r>
        <w:t>.</w:t>
      </w:r>
      <w:r w:rsidR="00572674">
        <w:t> </w:t>
      </w:r>
      <w:r>
        <w:t xml:space="preserve">Z dniem wejścia w życie </w:t>
      </w:r>
      <w:r w:rsidR="00D96AF0">
        <w:t xml:space="preserve">niniejszego </w:t>
      </w:r>
      <w:r>
        <w:t xml:space="preserve">rozporządzenia oznaczenia lokalizacji nadane przez Prezesa Urzędu </w:t>
      </w:r>
      <w:r w:rsidR="009B4F34">
        <w:t xml:space="preserve">Lotnictwa Cywilnego </w:t>
      </w:r>
      <w:r>
        <w:t>na podstawie przepisów dotychczasowych</w:t>
      </w:r>
      <w:r w:rsidR="00AE7EDA">
        <w:t>,</w:t>
      </w:r>
      <w:r>
        <w:t xml:space="preserve"> stają się wskaźnikami lokalizacji, o których mowa w </w:t>
      </w:r>
      <w:r w:rsidR="009B4F34" w:rsidRPr="00232B0A">
        <w:t>§</w:t>
      </w:r>
      <w:r>
        <w:t xml:space="preserve"> </w:t>
      </w:r>
      <w:r w:rsidR="009B4F34">
        <w:t xml:space="preserve">3a </w:t>
      </w:r>
      <w:r w:rsidR="00D27303">
        <w:t xml:space="preserve">ust. 1 </w:t>
      </w:r>
      <w:r>
        <w:t>rozporządzenia</w:t>
      </w:r>
      <w:r w:rsidR="009B4F34">
        <w:t xml:space="preserve"> zmienianego w </w:t>
      </w:r>
      <w:r w:rsidR="009B4F34" w:rsidRPr="009B4F34">
        <w:t>§</w:t>
      </w:r>
      <w:r w:rsidR="009B4F34">
        <w:t xml:space="preserve"> 1 w brzmieniu nadanym niniejszym rozporządzeniem</w:t>
      </w:r>
      <w:r>
        <w:t>.</w:t>
      </w:r>
    </w:p>
    <w:p w14:paraId="09046D31" w14:textId="3C02836E" w:rsidR="00876B5D" w:rsidRDefault="00876B5D" w:rsidP="00B33A87">
      <w:pPr>
        <w:pStyle w:val="ARTartustawynprozporzdzenia"/>
      </w:pPr>
      <w:r w:rsidRPr="00A27477">
        <w:rPr>
          <w:rStyle w:val="Ppogrubienie"/>
        </w:rPr>
        <w:t>§ </w:t>
      </w:r>
      <w:r w:rsidR="007E66B4">
        <w:rPr>
          <w:rStyle w:val="Ppogrubienie"/>
        </w:rPr>
        <w:t>3</w:t>
      </w:r>
      <w:r w:rsidRPr="00A27477">
        <w:rPr>
          <w:rStyle w:val="Ppogrubienie"/>
        </w:rPr>
        <w:t>.</w:t>
      </w:r>
      <w:r>
        <w:t> Do post</w:t>
      </w:r>
      <w:r w:rsidR="00177864">
        <w:t>ę</w:t>
      </w:r>
      <w:r>
        <w:t xml:space="preserve">powań </w:t>
      </w:r>
      <w:bookmarkStart w:id="2" w:name="_Hlk124933864"/>
      <w:r w:rsidR="0000559E">
        <w:t xml:space="preserve">o nadanie </w:t>
      </w:r>
      <w:r w:rsidR="00517DE0">
        <w:t>oznaczenia lokalizacji</w:t>
      </w:r>
      <w:r w:rsidR="00A47F55">
        <w:t xml:space="preserve"> stacji stałej służby lotniczej</w:t>
      </w:r>
      <w:bookmarkEnd w:id="2"/>
      <w:r w:rsidR="00517DE0">
        <w:t xml:space="preserve">, </w:t>
      </w:r>
      <w:r w:rsidR="00517DE0" w:rsidRPr="00517DE0">
        <w:t>o którym mowa w pkt 1.9 tomu II Załącznika 10 do</w:t>
      </w:r>
      <w:r w:rsidR="00517DE0">
        <w:t xml:space="preserve"> </w:t>
      </w:r>
      <w:r w:rsidR="00B25F23" w:rsidRPr="00B25F23">
        <w:t>Konwencji o międzynarodowym lotnictwie cywilnym, podpisanej w Chicago dnia 7 grudnia 1944 r. (Dz.</w:t>
      </w:r>
      <w:r w:rsidR="007D1DA7">
        <w:t xml:space="preserve"> </w:t>
      </w:r>
      <w:r w:rsidR="00B25F23" w:rsidRPr="00B25F23">
        <w:t xml:space="preserve">U. z 1959 r. poz. 212 i 214, z </w:t>
      </w:r>
      <w:proofErr w:type="spellStart"/>
      <w:r w:rsidR="00B25F23" w:rsidRPr="00B25F23">
        <w:lastRenderedPageBreak/>
        <w:t>późn</w:t>
      </w:r>
      <w:proofErr w:type="spellEnd"/>
      <w:r w:rsidR="00B25F23" w:rsidRPr="00B25F23">
        <w:t>. zm.</w:t>
      </w:r>
      <w:r w:rsidR="00B25F23">
        <w:rPr>
          <w:rStyle w:val="Odwoanieprzypisudolnego"/>
        </w:rPr>
        <w:footnoteReference w:id="2"/>
      </w:r>
      <w:r w:rsidR="00B25F23">
        <w:rPr>
          <w:vertAlign w:val="superscript"/>
        </w:rPr>
        <w:t>)</w:t>
      </w:r>
      <w:r w:rsidR="00B25F23" w:rsidRPr="00B25F23">
        <w:t>)</w:t>
      </w:r>
      <w:r w:rsidR="00087F99">
        <w:t>,</w:t>
      </w:r>
      <w:r w:rsidR="00B25F23">
        <w:t xml:space="preserve"> </w:t>
      </w:r>
      <w:r>
        <w:t xml:space="preserve">wszczętych i niezakończonych przed dniem wejścia w życie </w:t>
      </w:r>
      <w:r w:rsidR="00D96AF0">
        <w:t xml:space="preserve">niniejszego </w:t>
      </w:r>
      <w:r>
        <w:t>rozporządzenia</w:t>
      </w:r>
      <w:r w:rsidR="0000559E">
        <w:t>,</w:t>
      </w:r>
      <w:r>
        <w:t xml:space="preserve"> </w:t>
      </w:r>
      <w:r w:rsidR="00177864">
        <w:t xml:space="preserve">stosuje się przepisy </w:t>
      </w:r>
      <w:r w:rsidR="00D96AF0">
        <w:t xml:space="preserve">rozporządzenia zmienianego w </w:t>
      </w:r>
      <w:r w:rsidR="00D96AF0" w:rsidRPr="009B4F34">
        <w:t>§</w:t>
      </w:r>
      <w:r w:rsidR="00D96AF0">
        <w:t xml:space="preserve"> 1 w brzmieniu nadanym niniejszym rozporządzeniem</w:t>
      </w:r>
      <w:r>
        <w:t>.</w:t>
      </w:r>
    </w:p>
    <w:p w14:paraId="5FE005D2" w14:textId="64E59943" w:rsidR="00304A4C" w:rsidRDefault="007D1DA7" w:rsidP="007D1DA7">
      <w:pPr>
        <w:pStyle w:val="ARTartustawynprozporzdzenia"/>
      </w:pPr>
      <w:bookmarkStart w:id="3" w:name="mip27323748"/>
      <w:bookmarkStart w:id="4" w:name="mip27323749"/>
      <w:bookmarkStart w:id="5" w:name="mip27323750"/>
      <w:bookmarkStart w:id="6" w:name="mip27323751"/>
      <w:bookmarkStart w:id="7" w:name="mip27323753"/>
      <w:bookmarkStart w:id="8" w:name="mip27323754"/>
      <w:bookmarkStart w:id="9" w:name="mip27323755"/>
      <w:bookmarkStart w:id="10" w:name="mip27323756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2E7C3D">
        <w:rPr>
          <w:rStyle w:val="Ppogrubienie"/>
        </w:rPr>
        <w:t>§ </w:t>
      </w:r>
      <w:r w:rsidR="007E66B4">
        <w:rPr>
          <w:rStyle w:val="Ppogrubienie"/>
        </w:rPr>
        <w:t>4</w:t>
      </w:r>
      <w:r w:rsidRPr="002E7C3D">
        <w:rPr>
          <w:rStyle w:val="Ppogrubienie"/>
        </w:rPr>
        <w:t>.</w:t>
      </w:r>
      <w:r w:rsidR="00177864">
        <w:rPr>
          <w:rStyle w:val="Ppogrubienie"/>
        </w:rPr>
        <w:t> </w:t>
      </w:r>
      <w:r w:rsidR="00304A4C" w:rsidRPr="003A6168">
        <w:t>Rozporządzenie</w:t>
      </w:r>
      <w:r w:rsidR="00304A4C" w:rsidRPr="00504385">
        <w:t xml:space="preserve"> wchodzi w życie po upływie </w:t>
      </w:r>
      <w:r w:rsidR="00304A4C" w:rsidRPr="00E440BB">
        <w:t>14 dni od dnia ogłoszenia.</w:t>
      </w:r>
    </w:p>
    <w:p w14:paraId="249EC4AB" w14:textId="77777777" w:rsidR="002163BC" w:rsidRPr="00E440BB" w:rsidRDefault="002163BC" w:rsidP="00ED094E">
      <w:pPr>
        <w:pStyle w:val="ARTartustawynprozporzdzenia"/>
      </w:pPr>
    </w:p>
    <w:p w14:paraId="01A61EB8" w14:textId="5BC0164D" w:rsidR="00B50403" w:rsidRDefault="00304A4C" w:rsidP="00846831">
      <w:pPr>
        <w:pStyle w:val="NAZORGWYDnazwaorganuwydajcegoprojektowanyakt"/>
      </w:pPr>
      <w:r w:rsidRPr="00A27477">
        <w:t>MINISTER INFRASTRUKTURY</w:t>
      </w:r>
    </w:p>
    <w:p w14:paraId="620E5F25" w14:textId="77777777" w:rsidR="00AE7EDA" w:rsidRDefault="00AE7EDA" w:rsidP="00AE7EDA">
      <w:pPr>
        <w:pStyle w:val="NIEARTTEKSTtekstnieartykuowanynppodstprawnarozplubpreambua"/>
        <w:spacing w:line="240" w:lineRule="auto"/>
        <w:ind w:firstLine="0"/>
        <w:rPr>
          <w:rStyle w:val="Kkursywa"/>
        </w:rPr>
      </w:pPr>
    </w:p>
    <w:p w14:paraId="5C6501C1" w14:textId="77777777" w:rsidR="00AE7EDA" w:rsidRDefault="00AE7EDA" w:rsidP="00AE7EDA">
      <w:pPr>
        <w:pStyle w:val="NIEARTTEKSTtekstnieartykuowanynppodstprawnarozplubpreambua"/>
        <w:spacing w:line="240" w:lineRule="auto"/>
        <w:ind w:firstLine="0"/>
        <w:rPr>
          <w:rStyle w:val="Kkursywa"/>
        </w:rPr>
      </w:pPr>
    </w:p>
    <w:p w14:paraId="3AB1E959" w14:textId="77777777" w:rsidR="00AE7EDA" w:rsidRDefault="00AE7EDA" w:rsidP="00AE7EDA">
      <w:pPr>
        <w:pStyle w:val="NIEARTTEKSTtekstnieartykuowanynppodstprawnarozplubpreambua"/>
        <w:spacing w:line="240" w:lineRule="auto"/>
        <w:ind w:firstLine="0"/>
        <w:rPr>
          <w:rStyle w:val="Kkursywa"/>
          <w:rFonts w:ascii="Times New Roman" w:hAnsi="Times New Roman" w:cs="Times New Roman"/>
          <w:bCs w:val="0"/>
          <w:sz w:val="28"/>
        </w:rPr>
      </w:pPr>
      <w:r w:rsidRPr="0090579D">
        <w:rPr>
          <w:rStyle w:val="Kkursywa"/>
        </w:rPr>
        <w:t>Za zgodność pod względem prawnym,</w:t>
      </w:r>
    </w:p>
    <w:p w14:paraId="5651C9A2" w14:textId="77777777" w:rsidR="00AE7EDA" w:rsidRDefault="00AE7EDA" w:rsidP="00AE7EDA">
      <w:pPr>
        <w:pStyle w:val="NIEARTTEKSTtekstnieartykuowanynppodstprawnarozplubpreambua"/>
        <w:spacing w:line="240" w:lineRule="auto"/>
        <w:ind w:firstLine="0"/>
      </w:pPr>
      <w:r w:rsidRPr="0090579D">
        <w:rPr>
          <w:rStyle w:val="Kkursywa"/>
        </w:rPr>
        <w:t>legislacyjnym i redakcyjnym</w:t>
      </w:r>
    </w:p>
    <w:p w14:paraId="1AB11E93" w14:textId="77777777" w:rsidR="00AE7EDA" w:rsidRDefault="00AE7EDA" w:rsidP="00AE7EDA">
      <w:pPr>
        <w:pStyle w:val="NIEARTTEKSTtekstnieartykuowanynppodstprawnarozplubpreambua"/>
        <w:spacing w:line="240" w:lineRule="auto"/>
        <w:ind w:firstLine="0"/>
      </w:pPr>
      <w:r>
        <w:t>Grzegorz Kuzka</w:t>
      </w:r>
    </w:p>
    <w:p w14:paraId="17EEB543" w14:textId="77777777" w:rsidR="00AE7EDA" w:rsidRDefault="00AE7EDA" w:rsidP="00AE7EDA">
      <w:pPr>
        <w:pStyle w:val="NIEARTTEKSTtekstnieartykuowanynppodstprawnarozplubpreambua"/>
        <w:spacing w:line="240" w:lineRule="auto"/>
        <w:ind w:firstLine="0"/>
      </w:pPr>
      <w:r w:rsidRPr="0090579D">
        <w:t>Zastępca Dyrektora Departamentu Prawnego</w:t>
      </w:r>
    </w:p>
    <w:p w14:paraId="3BAC863C" w14:textId="77777777" w:rsidR="00AE7EDA" w:rsidRDefault="00AE7EDA" w:rsidP="00AE7EDA">
      <w:pPr>
        <w:pStyle w:val="NIEARTTEKSTtekstnieartykuowanynppodstprawnarozplubpreambua"/>
        <w:spacing w:line="240" w:lineRule="auto"/>
        <w:ind w:firstLine="0"/>
      </w:pPr>
      <w:r w:rsidRPr="0090579D">
        <w:t>w Ministerstwie Infrastruktury</w:t>
      </w:r>
    </w:p>
    <w:p w14:paraId="603DB768" w14:textId="64A67CCB" w:rsidR="00AE7EDA" w:rsidRDefault="00AE7EDA" w:rsidP="00697E27">
      <w:pPr>
        <w:pStyle w:val="NAZORGWYDnazwaorganuwydajcegoprojektowanyakt"/>
        <w:ind w:left="0"/>
        <w:jc w:val="left"/>
      </w:pPr>
      <w:r w:rsidRPr="005A0218">
        <w:rPr>
          <w:rStyle w:val="Kkursywa"/>
        </w:rPr>
        <w:t>/ - podpisano elektronicznie/</w:t>
      </w:r>
    </w:p>
    <w:sectPr w:rsidR="00AE7ED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5140" w16cex:dateUtc="2023-03-09T11:36:00Z"/>
  <w16cex:commentExtensible w16cex:durableId="27C305B5" w16cex:dateUtc="2023-03-20T15:17:00Z"/>
  <w16cex:commentExtensible w16cex:durableId="27C308E5" w16cex:dateUtc="2023-03-20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1A5B28" w16cid:durableId="27B44BF7"/>
  <w16cid:commentId w16cid:paraId="5C398D27" w16cid:durableId="27B45140"/>
  <w16cid:commentId w16cid:paraId="07090A48" w16cid:durableId="27B44BF9"/>
  <w16cid:commentId w16cid:paraId="57402AE3" w16cid:durableId="27C305B5"/>
  <w16cid:commentId w16cid:paraId="08C8988C" w16cid:durableId="27C308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18F98" w14:textId="77777777" w:rsidR="00746167" w:rsidRDefault="00746167" w:rsidP="00304A4C">
      <w:pPr>
        <w:spacing w:line="240" w:lineRule="auto"/>
      </w:pPr>
      <w:r>
        <w:separator/>
      </w:r>
    </w:p>
  </w:endnote>
  <w:endnote w:type="continuationSeparator" w:id="0">
    <w:p w14:paraId="3E98187C" w14:textId="77777777" w:rsidR="00746167" w:rsidRDefault="00746167" w:rsidP="00304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0E6E2" w14:textId="77777777" w:rsidR="00746167" w:rsidRDefault="00746167" w:rsidP="00304A4C">
      <w:pPr>
        <w:spacing w:line="240" w:lineRule="auto"/>
      </w:pPr>
      <w:r>
        <w:separator/>
      </w:r>
    </w:p>
  </w:footnote>
  <w:footnote w:type="continuationSeparator" w:id="0">
    <w:p w14:paraId="3C6EA416" w14:textId="77777777" w:rsidR="00746167" w:rsidRDefault="00746167" w:rsidP="00304A4C">
      <w:pPr>
        <w:spacing w:line="240" w:lineRule="auto"/>
      </w:pPr>
      <w:r>
        <w:continuationSeparator/>
      </w:r>
    </w:p>
  </w:footnote>
  <w:footnote w:id="1">
    <w:p w14:paraId="0B0A219C" w14:textId="0BE05254" w:rsidR="00304A4C" w:rsidRPr="00504385" w:rsidRDefault="00304A4C" w:rsidP="00304A4C">
      <w:pPr>
        <w:pStyle w:val="ODNONIKtreodnonika"/>
        <w:rPr>
          <w:rFonts w:eastAsia="Times New Roman"/>
        </w:rPr>
      </w:pPr>
      <w:r w:rsidRPr="00504385">
        <w:rPr>
          <w:rStyle w:val="Odwoanieprzypisudolnego"/>
        </w:rPr>
        <w:footnoteRef/>
      </w:r>
      <w:r w:rsidRPr="00504385">
        <w:rPr>
          <w:vertAlign w:val="superscript"/>
        </w:rPr>
        <w:t>)</w:t>
      </w:r>
      <w:r w:rsidR="00177864">
        <w:tab/>
      </w:r>
      <w:r w:rsidR="00ED094E" w:rsidRPr="00567920">
        <w:t xml:space="preserve">Minister Infrastruktury kieruje działem administracji rządowej – transport, </w:t>
      </w:r>
      <w:r w:rsidR="00ED094E" w:rsidRPr="004F107D">
        <w:t>na</w:t>
      </w:r>
      <w:r w:rsidR="00ED094E" w:rsidRPr="00567920">
        <w:t xml:space="preserve"> podstawie § 1 ust. 2 pkt </w:t>
      </w:r>
      <w:r w:rsidR="00ED094E">
        <w:t>2</w:t>
      </w:r>
      <w:r w:rsidR="00ED094E" w:rsidRPr="00567920">
        <w:t xml:space="preserve"> rozporządzenia Prezesa Rady Ministrów z dnia </w:t>
      </w:r>
      <w:r w:rsidR="00ED094E">
        <w:t xml:space="preserve">18 listopada 2019 </w:t>
      </w:r>
      <w:r w:rsidR="00ED094E" w:rsidRPr="00567920">
        <w:t xml:space="preserve">r. w sprawie szczegółowego zakresu działania Ministra Infrastruktury (Dz. U. </w:t>
      </w:r>
      <w:r w:rsidR="00ED094E">
        <w:t>z 2021 r. poz. 937</w:t>
      </w:r>
      <w:r w:rsidR="00ED094E" w:rsidRPr="00567920">
        <w:t>).</w:t>
      </w:r>
    </w:p>
  </w:footnote>
  <w:footnote w:id="2">
    <w:p w14:paraId="5FD0727E" w14:textId="3FA1A840" w:rsidR="00B25F23" w:rsidRDefault="00B25F23" w:rsidP="00A159F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177864">
        <w:tab/>
      </w:r>
      <w:r w:rsidRPr="00B25F23">
        <w:t>Zmiany wymienionej umowy zostały ogłoszone w Dz.U. z 1963 r. poz. 137 i 138, z 1969 r. poz. 210 i 211, z 1976 r. poz. 130, 131, 188, 189, 227 i 228, z 1984 r. poz. 199 i 200, z 2000 r. poz. 446 i 447, z 2002 r. poz. 527 i 528, z 2003 r. poz. 700 i 701 oraz z 2012 r. poz. 368, 369, 370 i 371.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0609B" w14:textId="1983FA22" w:rsidR="00CC3E3D" w:rsidRPr="00B371CC" w:rsidRDefault="002353F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97E2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A5C54"/>
    <w:multiLevelType w:val="hybridMultilevel"/>
    <w:tmpl w:val="840E9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4C"/>
    <w:rsid w:val="0000559E"/>
    <w:rsid w:val="00012C6E"/>
    <w:rsid w:val="000165B5"/>
    <w:rsid w:val="00026124"/>
    <w:rsid w:val="000327B4"/>
    <w:rsid w:val="00034EC4"/>
    <w:rsid w:val="0008652A"/>
    <w:rsid w:val="00087F99"/>
    <w:rsid w:val="000C3F5F"/>
    <w:rsid w:val="000E55BB"/>
    <w:rsid w:val="000E5824"/>
    <w:rsid w:val="000F70D8"/>
    <w:rsid w:val="00101AE9"/>
    <w:rsid w:val="00113FC4"/>
    <w:rsid w:val="001343C6"/>
    <w:rsid w:val="00141785"/>
    <w:rsid w:val="001602C1"/>
    <w:rsid w:val="00177864"/>
    <w:rsid w:val="00184EB9"/>
    <w:rsid w:val="001A039E"/>
    <w:rsid w:val="001C6FDA"/>
    <w:rsid w:val="001F44C3"/>
    <w:rsid w:val="00202B7C"/>
    <w:rsid w:val="002163BC"/>
    <w:rsid w:val="002315E9"/>
    <w:rsid w:val="00232B0A"/>
    <w:rsid w:val="002353F7"/>
    <w:rsid w:val="002672E3"/>
    <w:rsid w:val="002F214B"/>
    <w:rsid w:val="00304A4C"/>
    <w:rsid w:val="00310597"/>
    <w:rsid w:val="003321D8"/>
    <w:rsid w:val="0033490B"/>
    <w:rsid w:val="00334FEE"/>
    <w:rsid w:val="00336D7E"/>
    <w:rsid w:val="00367F75"/>
    <w:rsid w:val="00370F05"/>
    <w:rsid w:val="003766D3"/>
    <w:rsid w:val="00383882"/>
    <w:rsid w:val="00392816"/>
    <w:rsid w:val="003B224E"/>
    <w:rsid w:val="003B3FE0"/>
    <w:rsid w:val="003E055A"/>
    <w:rsid w:val="003E1E40"/>
    <w:rsid w:val="003E2301"/>
    <w:rsid w:val="003F0EA8"/>
    <w:rsid w:val="004052ED"/>
    <w:rsid w:val="00436621"/>
    <w:rsid w:val="00451A0D"/>
    <w:rsid w:val="00477126"/>
    <w:rsid w:val="004B1EC6"/>
    <w:rsid w:val="004C01F6"/>
    <w:rsid w:val="004D20DA"/>
    <w:rsid w:val="004E4B9E"/>
    <w:rsid w:val="00502AEA"/>
    <w:rsid w:val="00517DE0"/>
    <w:rsid w:val="00565168"/>
    <w:rsid w:val="00571F38"/>
    <w:rsid w:val="00572674"/>
    <w:rsid w:val="005862C1"/>
    <w:rsid w:val="0059752D"/>
    <w:rsid w:val="005C2B42"/>
    <w:rsid w:val="005E5534"/>
    <w:rsid w:val="00612C43"/>
    <w:rsid w:val="00613AFE"/>
    <w:rsid w:val="00675328"/>
    <w:rsid w:val="00685B91"/>
    <w:rsid w:val="00697E27"/>
    <w:rsid w:val="006A057D"/>
    <w:rsid w:val="006B7186"/>
    <w:rsid w:val="006D1CD7"/>
    <w:rsid w:val="0074171F"/>
    <w:rsid w:val="00746167"/>
    <w:rsid w:val="00780FB0"/>
    <w:rsid w:val="007A3692"/>
    <w:rsid w:val="007C084C"/>
    <w:rsid w:val="007D0411"/>
    <w:rsid w:val="007D1DA7"/>
    <w:rsid w:val="007E66B4"/>
    <w:rsid w:val="007F761E"/>
    <w:rsid w:val="0084398F"/>
    <w:rsid w:val="00846831"/>
    <w:rsid w:val="00861E56"/>
    <w:rsid w:val="00876B5D"/>
    <w:rsid w:val="008F0C9A"/>
    <w:rsid w:val="00913FA8"/>
    <w:rsid w:val="009426B5"/>
    <w:rsid w:val="00946857"/>
    <w:rsid w:val="00960BA2"/>
    <w:rsid w:val="00995226"/>
    <w:rsid w:val="009B1C04"/>
    <w:rsid w:val="009B4F34"/>
    <w:rsid w:val="009C068E"/>
    <w:rsid w:val="009C754F"/>
    <w:rsid w:val="00A001C7"/>
    <w:rsid w:val="00A12CFC"/>
    <w:rsid w:val="00A159F3"/>
    <w:rsid w:val="00A23CB4"/>
    <w:rsid w:val="00A24F88"/>
    <w:rsid w:val="00A47F55"/>
    <w:rsid w:val="00AA06FA"/>
    <w:rsid w:val="00AE7EDA"/>
    <w:rsid w:val="00AF07A8"/>
    <w:rsid w:val="00B10283"/>
    <w:rsid w:val="00B121AA"/>
    <w:rsid w:val="00B25F23"/>
    <w:rsid w:val="00B33A87"/>
    <w:rsid w:val="00B50403"/>
    <w:rsid w:val="00BB2140"/>
    <w:rsid w:val="00C241BC"/>
    <w:rsid w:val="00C43B11"/>
    <w:rsid w:val="00C71A49"/>
    <w:rsid w:val="00C742BD"/>
    <w:rsid w:val="00C770E6"/>
    <w:rsid w:val="00C77FF3"/>
    <w:rsid w:val="00C862EB"/>
    <w:rsid w:val="00CD52A7"/>
    <w:rsid w:val="00D15D94"/>
    <w:rsid w:val="00D27303"/>
    <w:rsid w:val="00D5036A"/>
    <w:rsid w:val="00D7664B"/>
    <w:rsid w:val="00D96AF0"/>
    <w:rsid w:val="00DB1579"/>
    <w:rsid w:val="00DB59D2"/>
    <w:rsid w:val="00DC1EED"/>
    <w:rsid w:val="00DC481F"/>
    <w:rsid w:val="00E26173"/>
    <w:rsid w:val="00E60DD2"/>
    <w:rsid w:val="00E65757"/>
    <w:rsid w:val="00ED094E"/>
    <w:rsid w:val="00ED69A2"/>
    <w:rsid w:val="00F16D42"/>
    <w:rsid w:val="00F1758F"/>
    <w:rsid w:val="00F23540"/>
    <w:rsid w:val="00F654A3"/>
    <w:rsid w:val="00F81342"/>
    <w:rsid w:val="00FE146E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33B"/>
  <w15:chartTrackingRefBased/>
  <w15:docId w15:val="{DD6F10D9-911B-4627-8311-0CAA268E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A4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304A4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04A4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04A4C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04A4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04A4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04A4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04A4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04A4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304A4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04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04A4C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4A4C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04A4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Normalny"/>
    <w:next w:val="PKTpunkt"/>
    <w:uiPriority w:val="36"/>
    <w:qFormat/>
    <w:rsid w:val="00304A4C"/>
    <w:pPr>
      <w:widowControl/>
      <w:suppressAutoHyphens/>
      <w:ind w:left="510"/>
      <w:jc w:val="both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304A4C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04A4C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04A4C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04A4C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04A4C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04A4C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4C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5036A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173"/>
    <w:pPr>
      <w:spacing w:line="240" w:lineRule="auto"/>
    </w:pPr>
    <w:rPr>
      <w:rFonts w:ascii="Times New Roman" w:eastAsiaTheme="minorEastAsia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173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F2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F23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AE7ED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CD51-A2B7-402F-BB77-270492B1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esoltysiak</dc:creator>
  <cp:keywords/>
  <dc:description/>
  <cp:lastModifiedBy>Iwanicka Anna</cp:lastModifiedBy>
  <cp:revision>5</cp:revision>
  <cp:lastPrinted>2023-02-09T11:24:00Z</cp:lastPrinted>
  <dcterms:created xsi:type="dcterms:W3CDTF">2023-03-27T10:14:00Z</dcterms:created>
  <dcterms:modified xsi:type="dcterms:W3CDTF">2023-03-27T11:13:00Z</dcterms:modified>
</cp:coreProperties>
</file>