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C073B" w14:textId="4B0E1802" w:rsidR="00E223CC" w:rsidRDefault="000F0F97" w:rsidP="00AD3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6BBD891" w14:textId="77777777" w:rsidR="00B0713C" w:rsidRDefault="00B0713C" w:rsidP="00AD3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E39F4" w14:textId="77777777" w:rsidR="000F0F97" w:rsidRDefault="000F0F97" w:rsidP="00AD3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1FF1C" w14:textId="2A430A55" w:rsidR="000F0F97" w:rsidRDefault="00C81B8A" w:rsidP="00AD3B4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52A" w:rsidRPr="00AD3B48">
        <w:rPr>
          <w:rFonts w:ascii="Times New Roman" w:hAnsi="Times New Roman" w:cs="Times New Roman"/>
          <w:b/>
          <w:sz w:val="24"/>
          <w:szCs w:val="24"/>
        </w:rPr>
        <w:t>Wyjaśnienie potrzeby i c</w:t>
      </w:r>
      <w:r w:rsidR="000F0F97" w:rsidRPr="00AD3B48">
        <w:rPr>
          <w:rFonts w:ascii="Times New Roman" w:hAnsi="Times New Roman" w:cs="Times New Roman"/>
          <w:b/>
          <w:sz w:val="24"/>
          <w:szCs w:val="24"/>
        </w:rPr>
        <w:t>el</w:t>
      </w:r>
      <w:r w:rsidR="0083652A" w:rsidRPr="00AD3B48">
        <w:rPr>
          <w:rFonts w:ascii="Times New Roman" w:hAnsi="Times New Roman" w:cs="Times New Roman"/>
          <w:b/>
          <w:sz w:val="24"/>
          <w:szCs w:val="24"/>
        </w:rPr>
        <w:t>u</w:t>
      </w:r>
      <w:r w:rsidR="000F0F97" w:rsidRPr="00AD3B48">
        <w:rPr>
          <w:rFonts w:ascii="Times New Roman" w:hAnsi="Times New Roman" w:cs="Times New Roman"/>
          <w:b/>
          <w:sz w:val="24"/>
          <w:szCs w:val="24"/>
        </w:rPr>
        <w:t xml:space="preserve"> wydania rozporządzenia</w:t>
      </w:r>
    </w:p>
    <w:p w14:paraId="1AAAA649" w14:textId="77777777" w:rsidR="000618C9" w:rsidRPr="000903B9" w:rsidRDefault="000618C9" w:rsidP="00090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4BB3A" w14:textId="4EC2AB8C" w:rsidR="000F0F97" w:rsidRDefault="000F0F97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B48">
        <w:rPr>
          <w:rFonts w:ascii="Times New Roman" w:hAnsi="Times New Roman" w:cs="Times New Roman"/>
          <w:sz w:val="24"/>
          <w:szCs w:val="24"/>
        </w:rPr>
        <w:t xml:space="preserve">Projekt rozporządzenia </w:t>
      </w:r>
      <w:bookmarkStart w:id="1" w:name="_Hlk113870307"/>
      <w:r w:rsidR="007E4D51">
        <w:rPr>
          <w:rFonts w:ascii="Times New Roman" w:hAnsi="Times New Roman" w:cs="Times New Roman"/>
          <w:sz w:val="24"/>
          <w:szCs w:val="24"/>
        </w:rPr>
        <w:t>ma na celu</w:t>
      </w:r>
      <w:r w:rsidR="00DA09D6">
        <w:rPr>
          <w:rFonts w:ascii="Times New Roman" w:hAnsi="Times New Roman" w:cs="Times New Roman"/>
          <w:sz w:val="24"/>
          <w:szCs w:val="24"/>
        </w:rPr>
        <w:t xml:space="preserve"> zmianę </w:t>
      </w:r>
      <w:r w:rsidRPr="00AD3B48">
        <w:rPr>
          <w:rFonts w:ascii="Times New Roman" w:hAnsi="Times New Roman" w:cs="Times New Roman"/>
          <w:sz w:val="24"/>
          <w:szCs w:val="24"/>
        </w:rPr>
        <w:t>rozporządzeni</w:t>
      </w:r>
      <w:r w:rsidR="00DA09D6">
        <w:rPr>
          <w:rFonts w:ascii="Times New Roman" w:hAnsi="Times New Roman" w:cs="Times New Roman"/>
          <w:sz w:val="24"/>
          <w:szCs w:val="24"/>
        </w:rPr>
        <w:t xml:space="preserve">a Ministra Infrastruktury </w:t>
      </w:r>
      <w:r w:rsidR="00DA09D6" w:rsidRPr="00EB6284">
        <w:rPr>
          <w:rFonts w:ascii="Times New Roman" w:hAnsi="Times New Roman"/>
        </w:rPr>
        <w:t>z dnia 2</w:t>
      </w:r>
      <w:r w:rsidR="005F7A96">
        <w:rPr>
          <w:rFonts w:ascii="Times New Roman" w:hAnsi="Times New Roman"/>
        </w:rPr>
        <w:t> </w:t>
      </w:r>
      <w:r w:rsidR="00DA09D6" w:rsidRPr="00EB6284">
        <w:rPr>
          <w:rFonts w:ascii="Times New Roman" w:hAnsi="Times New Roman"/>
        </w:rPr>
        <w:t>grudnia 2020 r</w:t>
      </w:r>
      <w:r w:rsidR="00DA09D6">
        <w:rPr>
          <w:rFonts w:ascii="Times New Roman" w:hAnsi="Times New Roman"/>
        </w:rPr>
        <w:t>.</w:t>
      </w:r>
      <w:r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454DF2" w:rsidRPr="00AD3B48">
        <w:rPr>
          <w:rFonts w:ascii="Times New Roman" w:hAnsi="Times New Roman" w:cs="Times New Roman"/>
          <w:sz w:val="24"/>
          <w:szCs w:val="24"/>
        </w:rPr>
        <w:t>w sprawie Krajowego Programu Ochrony Lotnictwa Cywilnego</w:t>
      </w:r>
      <w:bookmarkEnd w:id="1"/>
      <w:r w:rsidR="00932228">
        <w:rPr>
          <w:rFonts w:ascii="Times New Roman" w:hAnsi="Times New Roman" w:cs="Times New Roman"/>
          <w:sz w:val="24"/>
          <w:szCs w:val="24"/>
        </w:rPr>
        <w:t xml:space="preserve"> </w:t>
      </w:r>
      <w:r w:rsidR="00932228">
        <w:rPr>
          <w:rFonts w:ascii="Times New Roman" w:hAnsi="Times New Roman"/>
        </w:rPr>
        <w:t>(Dz. U. z 2022 r. poz. 1785)</w:t>
      </w:r>
      <w:r w:rsidR="00AD3B48">
        <w:rPr>
          <w:rFonts w:ascii="Times New Roman" w:hAnsi="Times New Roman" w:cs="Times New Roman"/>
          <w:sz w:val="24"/>
          <w:szCs w:val="24"/>
        </w:rPr>
        <w:t xml:space="preserve">, </w:t>
      </w:r>
      <w:r w:rsidR="00932228">
        <w:rPr>
          <w:rFonts w:ascii="Times New Roman" w:hAnsi="Times New Roman" w:cs="Times New Roman"/>
          <w:sz w:val="24"/>
          <w:szCs w:val="24"/>
        </w:rPr>
        <w:t xml:space="preserve">w </w:t>
      </w:r>
      <w:r w:rsidR="0040403B" w:rsidRPr="00AD3B48">
        <w:rPr>
          <w:rFonts w:ascii="Times New Roman" w:hAnsi="Times New Roman" w:cs="Times New Roman"/>
          <w:sz w:val="24"/>
          <w:szCs w:val="24"/>
        </w:rPr>
        <w:t xml:space="preserve">celu </w:t>
      </w:r>
      <w:r w:rsidR="00FB6420">
        <w:rPr>
          <w:rFonts w:ascii="Times New Roman" w:hAnsi="Times New Roman" w:cs="Times New Roman"/>
          <w:sz w:val="24"/>
          <w:szCs w:val="24"/>
        </w:rPr>
        <w:t>zapewnienia</w:t>
      </w:r>
      <w:r w:rsidR="00932228">
        <w:rPr>
          <w:rFonts w:ascii="Times New Roman" w:hAnsi="Times New Roman" w:cs="Times New Roman"/>
          <w:sz w:val="24"/>
          <w:szCs w:val="24"/>
        </w:rPr>
        <w:t xml:space="preserve"> stosowania wymogów określonych w </w:t>
      </w:r>
      <w:r w:rsidR="00771635" w:rsidRPr="00AD3B48">
        <w:rPr>
          <w:rFonts w:ascii="Times New Roman" w:hAnsi="Times New Roman" w:cs="Times New Roman"/>
          <w:sz w:val="24"/>
          <w:szCs w:val="24"/>
        </w:rPr>
        <w:t>rozporządzeni</w:t>
      </w:r>
      <w:r w:rsidR="00932228">
        <w:rPr>
          <w:rFonts w:ascii="Times New Roman" w:hAnsi="Times New Roman" w:cs="Times New Roman"/>
          <w:sz w:val="24"/>
          <w:szCs w:val="24"/>
        </w:rPr>
        <w:t>u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FB6420">
        <w:rPr>
          <w:rFonts w:ascii="Times New Roman" w:hAnsi="Times New Roman" w:cs="Times New Roman"/>
          <w:sz w:val="24"/>
          <w:szCs w:val="24"/>
        </w:rPr>
        <w:t>wykonawczym</w:t>
      </w:r>
      <w:r w:rsidR="00FB6420" w:rsidRPr="00FB6420">
        <w:rPr>
          <w:rFonts w:ascii="Times New Roman" w:hAnsi="Times New Roman" w:cs="Times New Roman"/>
          <w:sz w:val="24"/>
          <w:szCs w:val="24"/>
        </w:rPr>
        <w:t xml:space="preserve"> Komisji (UE) 2015/1998 z dnia 5 listopada 2015 r. ustanawiając</w:t>
      </w:r>
      <w:r w:rsidR="00FB6420">
        <w:rPr>
          <w:rFonts w:ascii="Times New Roman" w:hAnsi="Times New Roman" w:cs="Times New Roman"/>
          <w:sz w:val="24"/>
          <w:szCs w:val="24"/>
        </w:rPr>
        <w:t>ym</w:t>
      </w:r>
      <w:r w:rsidR="00FB6420" w:rsidRPr="00FB6420">
        <w:rPr>
          <w:rFonts w:ascii="Times New Roman" w:hAnsi="Times New Roman" w:cs="Times New Roman"/>
          <w:sz w:val="24"/>
          <w:szCs w:val="24"/>
        </w:rPr>
        <w:t xml:space="preserve"> szczegółowe środki w celu wprowadzenia w życie wspólnych podstawowych norm ochrony lotnictwa cywilnego (Dz. Urz. UE L 299 z 14.11.2015, str. 1,</w:t>
      </w:r>
      <w:r w:rsidR="00FB64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64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B6420">
        <w:rPr>
          <w:rFonts w:ascii="Times New Roman" w:hAnsi="Times New Roman" w:cs="Times New Roman"/>
          <w:sz w:val="24"/>
          <w:szCs w:val="24"/>
        </w:rPr>
        <w:t>. zm.), znowelizowanym rozporządzeniem</w:t>
      </w:r>
      <w:r w:rsidR="00FB6420" w:rsidRPr="00FB6420">
        <w:rPr>
          <w:rFonts w:ascii="Times New Roman" w:hAnsi="Times New Roman" w:cs="Times New Roman"/>
          <w:sz w:val="24"/>
          <w:szCs w:val="24"/>
        </w:rPr>
        <w:t xml:space="preserve"> </w:t>
      </w:r>
      <w:r w:rsidR="00AD3B48">
        <w:rPr>
          <w:rFonts w:ascii="Times New Roman" w:hAnsi="Times New Roman" w:cs="Times New Roman"/>
          <w:sz w:val="24"/>
          <w:szCs w:val="24"/>
        </w:rPr>
        <w:t>w</w:t>
      </w:r>
      <w:r w:rsidR="00771635" w:rsidRPr="00AD3B48">
        <w:rPr>
          <w:rFonts w:ascii="Times New Roman" w:hAnsi="Times New Roman" w:cs="Times New Roman"/>
          <w:sz w:val="24"/>
          <w:szCs w:val="24"/>
        </w:rPr>
        <w:t>ykonawcz</w:t>
      </w:r>
      <w:r w:rsidR="00932228">
        <w:rPr>
          <w:rFonts w:ascii="Times New Roman" w:hAnsi="Times New Roman" w:cs="Times New Roman"/>
          <w:sz w:val="24"/>
          <w:szCs w:val="24"/>
        </w:rPr>
        <w:t>ym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Komisji (UE) 2022/1174 z dnia 7 lipca 2022 r.</w:t>
      </w:r>
      <w:r w:rsidR="00771635" w:rsidRPr="00AD3B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1635" w:rsidRPr="00AD3B48">
        <w:rPr>
          <w:rFonts w:ascii="Times New Roman" w:hAnsi="Times New Roman" w:cs="Times New Roman"/>
          <w:sz w:val="24"/>
          <w:szCs w:val="24"/>
        </w:rPr>
        <w:t>zmieniając</w:t>
      </w:r>
      <w:r w:rsidR="00932228">
        <w:rPr>
          <w:rFonts w:ascii="Times New Roman" w:hAnsi="Times New Roman" w:cs="Times New Roman"/>
          <w:sz w:val="24"/>
          <w:szCs w:val="24"/>
        </w:rPr>
        <w:t>ym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rozporządzenie wykonawcze Komisji (UE) 2015/1998 odnośnie do określonych szczegółowych środków mających na celu wprowadzenie w życie wspólnych podstawowych norm ochrony lotnictwa cywilnego</w:t>
      </w:r>
      <w:r w:rsidR="00663E7F">
        <w:rPr>
          <w:rFonts w:ascii="Times New Roman" w:hAnsi="Times New Roman" w:cs="Times New Roman"/>
          <w:sz w:val="24"/>
          <w:szCs w:val="24"/>
        </w:rPr>
        <w:t xml:space="preserve"> (Dz. Urz. UE L 183 z 08.07.2022, s</w:t>
      </w:r>
      <w:r w:rsidR="00FB6420">
        <w:rPr>
          <w:rFonts w:ascii="Times New Roman" w:hAnsi="Times New Roman" w:cs="Times New Roman"/>
          <w:sz w:val="24"/>
          <w:szCs w:val="24"/>
        </w:rPr>
        <w:t>tr</w:t>
      </w:r>
      <w:r w:rsidR="00663E7F">
        <w:rPr>
          <w:rFonts w:ascii="Times New Roman" w:hAnsi="Times New Roman" w:cs="Times New Roman"/>
          <w:sz w:val="24"/>
          <w:szCs w:val="24"/>
        </w:rPr>
        <w:t>. 35)</w:t>
      </w:r>
      <w:r w:rsidR="00454DF2" w:rsidRPr="00AD3B48">
        <w:rPr>
          <w:rFonts w:ascii="Times New Roman" w:hAnsi="Times New Roman" w:cs="Times New Roman"/>
          <w:sz w:val="24"/>
          <w:szCs w:val="24"/>
        </w:rPr>
        <w:t>.</w:t>
      </w:r>
      <w:r w:rsidR="00454DF2" w:rsidRPr="00AD3B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E32" w:rsidRPr="00AD3B48">
        <w:rPr>
          <w:rFonts w:ascii="Times New Roman" w:hAnsi="Times New Roman" w:cs="Times New Roman"/>
          <w:sz w:val="24"/>
          <w:szCs w:val="24"/>
        </w:rPr>
        <w:t xml:space="preserve">Ponadto </w:t>
      </w:r>
      <w:r w:rsidR="007E4D51">
        <w:rPr>
          <w:rFonts w:ascii="Times New Roman" w:hAnsi="Times New Roman" w:cs="Times New Roman"/>
          <w:sz w:val="24"/>
          <w:szCs w:val="24"/>
        </w:rPr>
        <w:t xml:space="preserve">celem </w:t>
      </w:r>
      <w:r w:rsidR="002D261C">
        <w:rPr>
          <w:rFonts w:ascii="Times New Roman" w:hAnsi="Times New Roman" w:cs="Times New Roman"/>
          <w:sz w:val="24"/>
          <w:szCs w:val="24"/>
        </w:rPr>
        <w:t>projekt</w:t>
      </w:r>
      <w:r w:rsidR="007E4D51">
        <w:rPr>
          <w:rFonts w:ascii="Times New Roman" w:hAnsi="Times New Roman" w:cs="Times New Roman"/>
          <w:sz w:val="24"/>
          <w:szCs w:val="24"/>
        </w:rPr>
        <w:t>u jest</w:t>
      </w:r>
      <w:r w:rsidR="002D261C">
        <w:rPr>
          <w:rFonts w:ascii="Times New Roman" w:hAnsi="Times New Roman" w:cs="Times New Roman"/>
          <w:sz w:val="24"/>
          <w:szCs w:val="24"/>
        </w:rPr>
        <w:t xml:space="preserve"> </w:t>
      </w:r>
      <w:r w:rsidR="005F7A96">
        <w:rPr>
          <w:rFonts w:ascii="Times New Roman" w:hAnsi="Times New Roman" w:cs="Times New Roman"/>
          <w:sz w:val="24"/>
          <w:szCs w:val="24"/>
        </w:rPr>
        <w:t>zmiana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663E7F">
        <w:rPr>
          <w:rFonts w:ascii="Times New Roman" w:hAnsi="Times New Roman" w:cs="Times New Roman"/>
          <w:sz w:val="24"/>
          <w:szCs w:val="24"/>
        </w:rPr>
        <w:t>przepis</w:t>
      </w:r>
      <w:r w:rsidR="007E4D51">
        <w:rPr>
          <w:rFonts w:ascii="Times New Roman" w:hAnsi="Times New Roman" w:cs="Times New Roman"/>
          <w:sz w:val="24"/>
          <w:szCs w:val="24"/>
        </w:rPr>
        <w:t>ów</w:t>
      </w:r>
      <w:r w:rsidR="00663E7F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7E4D51">
        <w:rPr>
          <w:rFonts w:ascii="Times New Roman" w:hAnsi="Times New Roman" w:cs="Times New Roman"/>
          <w:sz w:val="24"/>
          <w:szCs w:val="24"/>
        </w:rPr>
        <w:t>obowiązującego rozporządzenia dotyczących</w:t>
      </w:r>
      <w:r w:rsidR="007E4D51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771635" w:rsidRPr="00AD3B48">
        <w:rPr>
          <w:rFonts w:ascii="Times New Roman" w:hAnsi="Times New Roman" w:cs="Times New Roman"/>
          <w:sz w:val="24"/>
          <w:szCs w:val="24"/>
        </w:rPr>
        <w:t>obowiązków znanego nadawcy w zakresie promocji kultury ochrony.</w:t>
      </w:r>
    </w:p>
    <w:p w14:paraId="11B36B71" w14:textId="77777777" w:rsidR="005052B5" w:rsidRPr="005052B5" w:rsidRDefault="005052B5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2BB9E" w14:textId="13BE1A11" w:rsidR="0083652A" w:rsidRDefault="0083652A" w:rsidP="00AD3B4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B48">
        <w:rPr>
          <w:rFonts w:ascii="Times New Roman" w:hAnsi="Times New Roman" w:cs="Times New Roman"/>
          <w:b/>
          <w:sz w:val="24"/>
          <w:szCs w:val="24"/>
        </w:rPr>
        <w:t>Przedstawienie rzeczywistego (faktycznego) stanu w dziedzinie, która ma zostać uregulowana</w:t>
      </w:r>
    </w:p>
    <w:p w14:paraId="464899A9" w14:textId="77777777" w:rsidR="00663E7F" w:rsidRPr="00561AD1" w:rsidRDefault="00663E7F" w:rsidP="00561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758BA" w14:textId="642C4A6D" w:rsidR="00454DF2" w:rsidRDefault="007E4D51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Znowelizowane rozporządzenie wykonawcze</w:t>
      </w:r>
      <w:r w:rsidRPr="007E4D51">
        <w:rPr>
          <w:rFonts w:ascii="Times New Roman" w:hAnsi="Times New Roman" w:cs="Times New Roman"/>
          <w:sz w:val="24"/>
          <w:szCs w:val="24"/>
        </w:rPr>
        <w:t xml:space="preserve"> Komisji (UE) 2015/1998 z dnia 5 </w:t>
      </w:r>
      <w:r>
        <w:rPr>
          <w:rFonts w:ascii="Times New Roman" w:hAnsi="Times New Roman" w:cs="Times New Roman"/>
          <w:sz w:val="24"/>
          <w:szCs w:val="24"/>
        </w:rPr>
        <w:t>listopada 2015 r. ustanawiające</w:t>
      </w:r>
      <w:r w:rsidRPr="007E4D51">
        <w:rPr>
          <w:rFonts w:ascii="Times New Roman" w:hAnsi="Times New Roman" w:cs="Times New Roman"/>
          <w:sz w:val="24"/>
          <w:szCs w:val="24"/>
        </w:rPr>
        <w:t xml:space="preserve"> szczegółowe środki w celu wprowadzenia w życie wspólnych podstawowych norm ochrony lotnictwa cywilnego </w:t>
      </w:r>
      <w:r>
        <w:rPr>
          <w:rFonts w:ascii="Times New Roman" w:hAnsi="Times New Roman" w:cs="Times New Roman"/>
          <w:sz w:val="24"/>
          <w:szCs w:val="24"/>
        </w:rPr>
        <w:t xml:space="preserve">nakłada 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obowiązek </w:t>
      </w:r>
      <w:r>
        <w:rPr>
          <w:rFonts w:ascii="Times New Roman" w:hAnsi="Times New Roman" w:cs="Times New Roman"/>
          <w:sz w:val="24"/>
          <w:szCs w:val="24"/>
        </w:rPr>
        <w:t>ustanowienia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procedur postępowania z bagażem </w:t>
      </w:r>
      <w:r w:rsidR="00EC72E7" w:rsidRPr="00AD3B48">
        <w:rPr>
          <w:rFonts w:ascii="Times New Roman" w:hAnsi="Times New Roman" w:cs="Times New Roman"/>
          <w:sz w:val="24"/>
          <w:szCs w:val="24"/>
        </w:rPr>
        <w:t xml:space="preserve">niezidentyfikowanym </w:t>
      </w:r>
      <w:r w:rsidR="00771635" w:rsidRPr="00AD3B48">
        <w:rPr>
          <w:rFonts w:ascii="Times New Roman" w:hAnsi="Times New Roman" w:cs="Times New Roman"/>
          <w:sz w:val="24"/>
          <w:szCs w:val="24"/>
        </w:rPr>
        <w:t>i podejrzanymi przedmiotami</w:t>
      </w:r>
      <w:r w:rsidRPr="007E4D51">
        <w:t xml:space="preserve"> </w:t>
      </w:r>
      <w:r w:rsidRPr="007E4D51">
        <w:rPr>
          <w:rFonts w:ascii="Times New Roman" w:hAnsi="Times New Roman" w:cs="Times New Roman"/>
          <w:sz w:val="24"/>
          <w:szCs w:val="24"/>
        </w:rPr>
        <w:t>zgodnie z oceną ryzyka w</w:t>
      </w:r>
      <w:r w:rsidR="00FF7C20">
        <w:rPr>
          <w:rFonts w:ascii="Times New Roman" w:hAnsi="Times New Roman" w:cs="Times New Roman"/>
          <w:sz w:val="24"/>
          <w:szCs w:val="24"/>
        </w:rPr>
        <w:t> </w:t>
      </w:r>
      <w:r w:rsidRPr="007E4D51">
        <w:rPr>
          <w:rFonts w:ascii="Times New Roman" w:hAnsi="Times New Roman" w:cs="Times New Roman"/>
          <w:sz w:val="24"/>
          <w:szCs w:val="24"/>
        </w:rPr>
        <w:t xml:space="preserve">zakresie ochrony przeprowadzoną lub zatwierdzoną 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przez </w:t>
      </w:r>
      <w:r w:rsidR="00EC72E7">
        <w:rPr>
          <w:rFonts w:ascii="Times New Roman" w:hAnsi="Times New Roman" w:cs="Times New Roman"/>
          <w:sz w:val="24"/>
          <w:szCs w:val="24"/>
        </w:rPr>
        <w:t>właściwe organy krajowe</w:t>
      </w:r>
      <w:r w:rsidR="00F27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(pkt 1.5.5 załącznika do rozporządzenia)</w:t>
      </w:r>
      <w:r w:rsidR="00454DF2" w:rsidRPr="00AD3B48">
        <w:rPr>
          <w:rFonts w:ascii="Times New Roman" w:hAnsi="Times New Roman" w:cs="Times New Roman"/>
          <w:sz w:val="24"/>
          <w:szCs w:val="24"/>
        </w:rPr>
        <w:t xml:space="preserve">. W związku z powyższym zachodzi potrzeba uregulowania na gruncie krajowym </w:t>
      </w:r>
      <w:r w:rsidR="00771635" w:rsidRPr="00AD3B48">
        <w:rPr>
          <w:rFonts w:ascii="Times New Roman" w:hAnsi="Times New Roman" w:cs="Times New Roman"/>
          <w:sz w:val="24"/>
          <w:szCs w:val="24"/>
        </w:rPr>
        <w:t>kwestii odpowiedzialności w zakresie prowadzenia odpowiednich analiz ryzyka</w:t>
      </w:r>
      <w:r w:rsidR="00454DF2" w:rsidRPr="00AD3B48">
        <w:rPr>
          <w:rFonts w:ascii="Times New Roman" w:hAnsi="Times New Roman" w:cs="Times New Roman"/>
          <w:sz w:val="24"/>
          <w:szCs w:val="24"/>
        </w:rPr>
        <w:t xml:space="preserve">. 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Dodatkowo dotychczasowe przepisy </w:t>
      </w:r>
      <w:r w:rsidR="00F27543">
        <w:rPr>
          <w:rFonts w:ascii="Times New Roman" w:hAnsi="Times New Roman" w:cs="Times New Roman"/>
          <w:sz w:val="24"/>
          <w:szCs w:val="24"/>
        </w:rPr>
        <w:t>Krajowego Programu Ochrony Lotnictwa Cywilnego</w:t>
      </w:r>
      <w:r w:rsidR="00AD3B48">
        <w:rPr>
          <w:rFonts w:ascii="Times New Roman" w:hAnsi="Times New Roman" w:cs="Times New Roman"/>
          <w:sz w:val="24"/>
          <w:szCs w:val="24"/>
        </w:rPr>
        <w:t>,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określające zadania podmiotów w zakresie promowania kultury ochrony</w:t>
      </w:r>
      <w:r w:rsidR="00AD3B48">
        <w:rPr>
          <w:rFonts w:ascii="Times New Roman" w:hAnsi="Times New Roman" w:cs="Times New Roman"/>
          <w:sz w:val="24"/>
          <w:szCs w:val="24"/>
        </w:rPr>
        <w:t>,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pomijały zadania znanych nadawców, pomimo ważnej roli pełnion</w:t>
      </w:r>
      <w:r w:rsidR="00AD3B48">
        <w:rPr>
          <w:rFonts w:ascii="Times New Roman" w:hAnsi="Times New Roman" w:cs="Times New Roman"/>
          <w:sz w:val="24"/>
          <w:szCs w:val="24"/>
        </w:rPr>
        <w:t>ej</w:t>
      </w:r>
      <w:r w:rsidR="00771635" w:rsidRPr="00AD3B48">
        <w:rPr>
          <w:rFonts w:ascii="Times New Roman" w:hAnsi="Times New Roman" w:cs="Times New Roman"/>
          <w:sz w:val="24"/>
          <w:szCs w:val="24"/>
        </w:rPr>
        <w:t xml:space="preserve"> przez nich w zakresie ochrony transportu </w:t>
      </w:r>
      <w:r w:rsidR="00BA3BCA" w:rsidRPr="00AD3B48">
        <w:rPr>
          <w:rFonts w:ascii="Times New Roman" w:hAnsi="Times New Roman" w:cs="Times New Roman"/>
          <w:sz w:val="24"/>
          <w:szCs w:val="24"/>
        </w:rPr>
        <w:t>ładunku i poczty lotniczej.</w:t>
      </w:r>
    </w:p>
    <w:p w14:paraId="0C30A552" w14:textId="77777777" w:rsidR="005052B5" w:rsidRPr="00AD3B48" w:rsidRDefault="005052B5" w:rsidP="00AD3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1BC67" w14:textId="6F0FBF1B" w:rsidR="009861E8" w:rsidRDefault="0083652A" w:rsidP="00AD3B4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B48">
        <w:rPr>
          <w:rFonts w:ascii="Times New Roman" w:hAnsi="Times New Roman" w:cs="Times New Roman"/>
          <w:b/>
          <w:sz w:val="24"/>
          <w:szCs w:val="24"/>
        </w:rPr>
        <w:t>Wskazanie różnic między dotychczasowym a projektowanym stanem prawnym</w:t>
      </w:r>
    </w:p>
    <w:p w14:paraId="4F3C8EF8" w14:textId="77777777" w:rsidR="00663E7F" w:rsidRPr="003F5DD9" w:rsidRDefault="00663E7F" w:rsidP="003F5D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DE25A" w14:textId="297B16C2" w:rsidR="00AD3B48" w:rsidRDefault="002D261C" w:rsidP="0013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rozporządzenia </w:t>
      </w:r>
      <w:r w:rsidR="009861E8" w:rsidRPr="00AD3B48">
        <w:rPr>
          <w:rFonts w:ascii="Times New Roman" w:hAnsi="Times New Roman" w:cs="Times New Roman"/>
          <w:sz w:val="24"/>
          <w:szCs w:val="24"/>
        </w:rPr>
        <w:t>zakłada</w:t>
      </w:r>
      <w:r w:rsidR="00AD3B48">
        <w:rPr>
          <w:rFonts w:ascii="Times New Roman" w:hAnsi="Times New Roman" w:cs="Times New Roman"/>
          <w:sz w:val="24"/>
          <w:szCs w:val="24"/>
        </w:rPr>
        <w:t>, że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 Prezes Urzędu </w:t>
      </w:r>
      <w:r w:rsidR="00AD3B48">
        <w:rPr>
          <w:rFonts w:ascii="Times New Roman" w:hAnsi="Times New Roman" w:cs="Times New Roman"/>
          <w:sz w:val="24"/>
          <w:szCs w:val="24"/>
        </w:rPr>
        <w:t xml:space="preserve">Lotnictwa Cywilnego będzie </w:t>
      </w:r>
      <w:r w:rsidR="00BA3BCA" w:rsidRPr="00AD3B48">
        <w:rPr>
          <w:rFonts w:ascii="Times New Roman" w:hAnsi="Times New Roman" w:cs="Times New Roman"/>
          <w:sz w:val="24"/>
          <w:szCs w:val="24"/>
        </w:rPr>
        <w:t>udostępnia</w:t>
      </w:r>
      <w:r w:rsidR="00AD3B48">
        <w:rPr>
          <w:rFonts w:ascii="Times New Roman" w:hAnsi="Times New Roman" w:cs="Times New Roman"/>
          <w:sz w:val="24"/>
          <w:szCs w:val="24"/>
        </w:rPr>
        <w:t>ł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 zarządzającym </w:t>
      </w:r>
      <w:r w:rsidR="00AD3B48">
        <w:rPr>
          <w:rFonts w:ascii="Times New Roman" w:hAnsi="Times New Roman" w:cs="Times New Roman"/>
          <w:sz w:val="24"/>
          <w:szCs w:val="24"/>
        </w:rPr>
        <w:t xml:space="preserve">lotniskami będącymi </w:t>
      </w:r>
      <w:r w:rsidR="00BA3BCA" w:rsidRPr="00AD3B48">
        <w:rPr>
          <w:rFonts w:ascii="Times New Roman" w:hAnsi="Times New Roman" w:cs="Times New Roman"/>
          <w:sz w:val="24"/>
          <w:szCs w:val="24"/>
        </w:rPr>
        <w:t>portami lotniczymi</w:t>
      </w:r>
      <w:r w:rsidR="00C87E02">
        <w:rPr>
          <w:rFonts w:ascii="Times New Roman" w:hAnsi="Times New Roman" w:cs="Times New Roman"/>
          <w:sz w:val="24"/>
          <w:szCs w:val="24"/>
        </w:rPr>
        <w:t>,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C01C46" w:rsidRPr="00AD3B48">
        <w:rPr>
          <w:rFonts w:ascii="Times New Roman" w:hAnsi="Times New Roman" w:cs="Times New Roman"/>
          <w:sz w:val="24"/>
          <w:szCs w:val="24"/>
        </w:rPr>
        <w:t>t</w:t>
      </w:r>
      <w:r w:rsidR="00F47E6F">
        <w:rPr>
          <w:rFonts w:ascii="Times New Roman" w:hAnsi="Times New Roman" w:cs="Times New Roman"/>
          <w:sz w:val="24"/>
          <w:szCs w:val="24"/>
        </w:rPr>
        <w:t>ę</w:t>
      </w:r>
      <w:r w:rsidR="00C01C46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C01C46">
        <w:rPr>
          <w:rFonts w:ascii="Times New Roman" w:hAnsi="Times New Roman" w:cs="Times New Roman"/>
          <w:sz w:val="24"/>
          <w:szCs w:val="24"/>
        </w:rPr>
        <w:t>część</w:t>
      </w:r>
      <w:r w:rsidR="00C01C46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corocznej analizy ryzyka wystąpienia aktu bezprawnej ingerencji w lotnictwie cywilnym, </w:t>
      </w:r>
      <w:r w:rsidR="00C01C46" w:rsidRPr="00AD3B48">
        <w:rPr>
          <w:rFonts w:ascii="Times New Roman" w:hAnsi="Times New Roman" w:cs="Times New Roman"/>
          <w:sz w:val="24"/>
          <w:szCs w:val="24"/>
        </w:rPr>
        <w:t>któr</w:t>
      </w:r>
      <w:r w:rsidR="00C01C46">
        <w:rPr>
          <w:rFonts w:ascii="Times New Roman" w:hAnsi="Times New Roman" w:cs="Times New Roman"/>
          <w:sz w:val="24"/>
          <w:szCs w:val="24"/>
        </w:rPr>
        <w:t>a</w:t>
      </w:r>
      <w:r w:rsidR="00C01C46" w:rsidRPr="00AD3B48">
        <w:rPr>
          <w:rFonts w:ascii="Times New Roman" w:hAnsi="Times New Roman" w:cs="Times New Roman"/>
          <w:sz w:val="24"/>
          <w:szCs w:val="24"/>
        </w:rPr>
        <w:t xml:space="preserve"> dotycz</w:t>
      </w:r>
      <w:r w:rsidR="00C01C46">
        <w:rPr>
          <w:rFonts w:ascii="Times New Roman" w:hAnsi="Times New Roman" w:cs="Times New Roman"/>
          <w:sz w:val="24"/>
          <w:szCs w:val="24"/>
        </w:rPr>
        <w:t>y</w:t>
      </w:r>
      <w:r w:rsidR="00C01C46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zagrożeń </w:t>
      </w:r>
      <w:r w:rsidR="00AD3B48">
        <w:rPr>
          <w:rFonts w:ascii="Times New Roman" w:hAnsi="Times New Roman" w:cs="Times New Roman"/>
          <w:sz w:val="24"/>
          <w:szCs w:val="24"/>
        </w:rPr>
        <w:br/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wynikających z niezidentyfikowanego bagażu i podejrzanych przedmiotów. Na tej podstawie zarządzający </w:t>
      </w:r>
      <w:r w:rsidR="00CE416A" w:rsidRPr="00CE416A">
        <w:rPr>
          <w:rFonts w:ascii="Times New Roman" w:hAnsi="Times New Roman" w:cs="Times New Roman"/>
          <w:sz w:val="24"/>
          <w:szCs w:val="24"/>
        </w:rPr>
        <w:t xml:space="preserve">lotniskami będącymi portami lotniczymi 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będą </w:t>
      </w:r>
      <w:r w:rsidR="009B7B6E" w:rsidRPr="00AD3B48">
        <w:rPr>
          <w:rFonts w:ascii="Times New Roman" w:hAnsi="Times New Roman" w:cs="Times New Roman"/>
          <w:sz w:val="24"/>
          <w:szCs w:val="24"/>
        </w:rPr>
        <w:t>przygotow</w:t>
      </w:r>
      <w:r w:rsidR="009B7B6E">
        <w:rPr>
          <w:rFonts w:ascii="Times New Roman" w:hAnsi="Times New Roman" w:cs="Times New Roman"/>
          <w:sz w:val="24"/>
          <w:szCs w:val="24"/>
        </w:rPr>
        <w:t>yw</w:t>
      </w:r>
      <w:r w:rsidR="009B7B6E" w:rsidRPr="00AD3B48">
        <w:rPr>
          <w:rFonts w:ascii="Times New Roman" w:hAnsi="Times New Roman" w:cs="Times New Roman"/>
          <w:sz w:val="24"/>
          <w:szCs w:val="24"/>
        </w:rPr>
        <w:t>a</w:t>
      </w:r>
      <w:r w:rsidR="009B7B6E">
        <w:rPr>
          <w:rFonts w:ascii="Times New Roman" w:hAnsi="Times New Roman" w:cs="Times New Roman"/>
          <w:sz w:val="24"/>
          <w:szCs w:val="24"/>
        </w:rPr>
        <w:t>li</w:t>
      </w:r>
      <w:r w:rsidR="009B7B6E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i </w:t>
      </w:r>
      <w:r w:rsidR="009B7B6E" w:rsidRPr="00AD3B48">
        <w:rPr>
          <w:rFonts w:ascii="Times New Roman" w:hAnsi="Times New Roman" w:cs="Times New Roman"/>
          <w:sz w:val="24"/>
          <w:szCs w:val="24"/>
        </w:rPr>
        <w:t>aktualizowa</w:t>
      </w:r>
      <w:r w:rsidR="009B7B6E">
        <w:rPr>
          <w:rFonts w:ascii="Times New Roman" w:hAnsi="Times New Roman" w:cs="Times New Roman"/>
          <w:sz w:val="24"/>
          <w:szCs w:val="24"/>
        </w:rPr>
        <w:t>li</w:t>
      </w:r>
      <w:r w:rsidR="009B7B6E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procedury postępowania z bagażem </w:t>
      </w:r>
      <w:r w:rsidR="001371C7" w:rsidRPr="00AD3B48">
        <w:rPr>
          <w:rFonts w:ascii="Times New Roman" w:hAnsi="Times New Roman" w:cs="Times New Roman"/>
          <w:sz w:val="24"/>
          <w:szCs w:val="24"/>
        </w:rPr>
        <w:t xml:space="preserve">niezidentyfikowanym 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i podejrzanymi przedmiotami. Procedury te zostaną umieszczone </w:t>
      </w:r>
      <w:r w:rsidR="003F5DD9">
        <w:rPr>
          <w:rFonts w:ascii="Times New Roman" w:hAnsi="Times New Roman" w:cs="Times New Roman"/>
          <w:sz w:val="24"/>
          <w:szCs w:val="24"/>
        </w:rPr>
        <w:t>w programach ochrony lotnisk.</w:t>
      </w:r>
    </w:p>
    <w:p w14:paraId="40E8C656" w14:textId="77777777" w:rsidR="005052B5" w:rsidRDefault="005052B5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1BC48" w14:textId="78B43F58" w:rsidR="00760E32" w:rsidRDefault="001F1677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B48">
        <w:rPr>
          <w:rFonts w:ascii="Times New Roman" w:hAnsi="Times New Roman" w:cs="Times New Roman"/>
          <w:sz w:val="24"/>
          <w:szCs w:val="24"/>
        </w:rPr>
        <w:t xml:space="preserve">Ponadto, </w:t>
      </w:r>
      <w:r w:rsidR="002D261C">
        <w:rPr>
          <w:rFonts w:ascii="Times New Roman" w:hAnsi="Times New Roman" w:cs="Times New Roman"/>
          <w:sz w:val="24"/>
          <w:szCs w:val="24"/>
        </w:rPr>
        <w:t xml:space="preserve">projekt rozporządzenia </w:t>
      </w:r>
      <w:r w:rsidRPr="00AD3B48">
        <w:rPr>
          <w:rFonts w:ascii="Times New Roman" w:hAnsi="Times New Roman" w:cs="Times New Roman"/>
          <w:sz w:val="24"/>
          <w:szCs w:val="24"/>
        </w:rPr>
        <w:t xml:space="preserve">przewiduje 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dodanie znanego nadawcy do katalogu podmiotów </w:t>
      </w:r>
      <w:r w:rsidR="00CE416A">
        <w:rPr>
          <w:rFonts w:ascii="Times New Roman" w:hAnsi="Times New Roman" w:cs="Times New Roman"/>
          <w:sz w:val="24"/>
          <w:szCs w:val="24"/>
        </w:rPr>
        <w:t>zobowiązanych do realizacji</w:t>
      </w:r>
      <w:r w:rsidR="00CE416A" w:rsidRPr="00AD3B48">
        <w:rPr>
          <w:rFonts w:ascii="Times New Roman" w:hAnsi="Times New Roman" w:cs="Times New Roman"/>
          <w:sz w:val="24"/>
          <w:szCs w:val="24"/>
        </w:rPr>
        <w:t xml:space="preserve"> </w:t>
      </w:r>
      <w:r w:rsidR="00CE416A">
        <w:rPr>
          <w:rFonts w:ascii="Times New Roman" w:hAnsi="Times New Roman" w:cs="Times New Roman"/>
          <w:sz w:val="24"/>
          <w:szCs w:val="24"/>
        </w:rPr>
        <w:t>działań</w:t>
      </w:r>
      <w:r w:rsidR="00BA3BCA" w:rsidRPr="00AD3B48">
        <w:rPr>
          <w:rFonts w:ascii="Times New Roman" w:hAnsi="Times New Roman" w:cs="Times New Roman"/>
          <w:sz w:val="24"/>
          <w:szCs w:val="24"/>
        </w:rPr>
        <w:t xml:space="preserve"> w zakresie promocji kultury ochrony w ramach swoich struktur</w:t>
      </w:r>
      <w:r w:rsidR="005052B5">
        <w:rPr>
          <w:rFonts w:ascii="Times New Roman" w:hAnsi="Times New Roman" w:cs="Times New Roman"/>
          <w:sz w:val="24"/>
          <w:szCs w:val="24"/>
        </w:rPr>
        <w:t>.</w:t>
      </w:r>
    </w:p>
    <w:p w14:paraId="225D9FC5" w14:textId="7CC7094D" w:rsidR="00B0713C" w:rsidRDefault="00B0713C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CCC6" w14:textId="38315888" w:rsidR="00B0713C" w:rsidRDefault="005A46EF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Urzędu Lotnictwa Cywilnego przekaże zarządzającym portami lotniczymi elementy analizy ryzyka odnoszące</w:t>
      </w:r>
      <w:r w:rsidR="0004642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się d</w:t>
      </w:r>
      <w:r w:rsidR="009D53B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niezidentyfikowanego bagażu i podejrzanych przedmiotów </w:t>
      </w:r>
      <w:r w:rsidR="00522AB1">
        <w:rPr>
          <w:rFonts w:ascii="Times New Roman" w:hAnsi="Times New Roman" w:cs="Times New Roman"/>
          <w:sz w:val="24"/>
          <w:szCs w:val="24"/>
        </w:rPr>
        <w:t xml:space="preserve">pierwszy raz </w:t>
      </w:r>
      <w:r>
        <w:rPr>
          <w:rFonts w:ascii="Times New Roman" w:hAnsi="Times New Roman" w:cs="Times New Roman"/>
          <w:sz w:val="24"/>
          <w:szCs w:val="24"/>
        </w:rPr>
        <w:t>nie później niż do 31 lipca 202</w:t>
      </w:r>
      <w:r w:rsidR="007730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 otrzymaniu tych informacji, zarządzający </w:t>
      </w:r>
      <w:r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="00522AB1">
        <w:rPr>
          <w:rFonts w:ascii="Times New Roman" w:hAnsi="Times New Roman" w:cs="Times New Roman"/>
          <w:sz w:val="24"/>
          <w:szCs w:val="24"/>
        </w:rPr>
        <w:t>rtami lotniczymi będą mieli 3</w:t>
      </w:r>
      <w:r>
        <w:rPr>
          <w:rFonts w:ascii="Times New Roman" w:hAnsi="Times New Roman" w:cs="Times New Roman"/>
          <w:sz w:val="24"/>
          <w:szCs w:val="24"/>
        </w:rPr>
        <w:t xml:space="preserve"> miesiące na ustanowienie stosownych </w:t>
      </w:r>
      <w:r w:rsidR="004E2DF6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 xml:space="preserve"> i umieszczenie ich w programie ochrony lotniska.</w:t>
      </w:r>
    </w:p>
    <w:p w14:paraId="0C9747B9" w14:textId="22A7343D" w:rsidR="00522AB1" w:rsidRDefault="00522AB1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1DA5F" w14:textId="73DC2A5D" w:rsidR="00BA4424" w:rsidRDefault="00BA4424" w:rsidP="00BA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Zagadnienia dotyczące kultury ochrony </w:t>
      </w:r>
      <w:r w:rsidR="00995DCC">
        <w:rPr>
          <w:rFonts w:ascii="Times New Roman" w:hAnsi="Times New Roman" w:cs="Times New Roman"/>
          <w:sz w:val="24"/>
          <w:szCs w:val="24"/>
        </w:rPr>
        <w:t>zostały ujęte</w:t>
      </w:r>
      <w:r>
        <w:rPr>
          <w:rFonts w:ascii="Times New Roman" w:hAnsi="Times New Roman" w:cs="Times New Roman"/>
          <w:sz w:val="24"/>
          <w:szCs w:val="24"/>
        </w:rPr>
        <w:t xml:space="preserve"> w wewnętrznych procedurach znanych nadawców </w:t>
      </w:r>
      <w:r w:rsidR="000E53BD" w:rsidRPr="000E53BD">
        <w:rPr>
          <w:rFonts w:ascii="Times New Roman" w:hAnsi="Times New Roman" w:cs="Times New Roman"/>
          <w:sz w:val="24"/>
          <w:szCs w:val="24"/>
        </w:rPr>
        <w:t>opracowanych w związku z wpr</w:t>
      </w:r>
      <w:r w:rsidR="000E53BD">
        <w:rPr>
          <w:rFonts w:ascii="Times New Roman" w:hAnsi="Times New Roman" w:cs="Times New Roman"/>
          <w:sz w:val="24"/>
          <w:szCs w:val="24"/>
        </w:rPr>
        <w:t xml:space="preserve">owadzeniem tego zagadnienia do </w:t>
      </w:r>
      <w:r w:rsidRPr="00BA4424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4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A4424">
        <w:rPr>
          <w:rFonts w:ascii="Times New Roman" w:hAnsi="Times New Roman" w:cs="Times New Roman"/>
          <w:sz w:val="24"/>
          <w:szCs w:val="24"/>
        </w:rPr>
        <w:t xml:space="preserve">inistra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4424">
        <w:rPr>
          <w:rFonts w:ascii="Times New Roman" w:hAnsi="Times New Roman" w:cs="Times New Roman"/>
          <w:sz w:val="24"/>
          <w:szCs w:val="24"/>
        </w:rPr>
        <w:t>nfrastruktury z dnia 26</w:t>
      </w:r>
      <w:r w:rsidR="00995DCC">
        <w:rPr>
          <w:rFonts w:ascii="Times New Roman" w:hAnsi="Times New Roman" w:cs="Times New Roman"/>
          <w:sz w:val="24"/>
          <w:szCs w:val="24"/>
        </w:rPr>
        <w:t> </w:t>
      </w:r>
      <w:r w:rsidRPr="00BA4424">
        <w:rPr>
          <w:rFonts w:ascii="Times New Roman" w:hAnsi="Times New Roman" w:cs="Times New Roman"/>
          <w:sz w:val="24"/>
          <w:szCs w:val="24"/>
        </w:rPr>
        <w:t>lutego 2021 r. zmieniające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BA4424">
        <w:rPr>
          <w:rFonts w:ascii="Times New Roman" w:hAnsi="Times New Roman" w:cs="Times New Roman"/>
          <w:sz w:val="24"/>
          <w:szCs w:val="24"/>
        </w:rPr>
        <w:t xml:space="preserve"> rozporządzenie w sprawie szczegółowych wymagań dotyczących programów ochrony w lotnictwie cywilnym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4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A4424">
        <w:rPr>
          <w:rFonts w:ascii="Times New Roman" w:hAnsi="Times New Roman" w:cs="Times New Roman"/>
          <w:sz w:val="24"/>
          <w:szCs w:val="24"/>
        </w:rPr>
        <w:t>z.</w:t>
      </w:r>
      <w:r w:rsidR="007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A4424">
        <w:rPr>
          <w:rFonts w:ascii="Times New Roman" w:hAnsi="Times New Roman" w:cs="Times New Roman"/>
          <w:sz w:val="24"/>
          <w:szCs w:val="24"/>
        </w:rPr>
        <w:t>. poz. 407)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1B03">
        <w:rPr>
          <w:rFonts w:ascii="Times New Roman" w:hAnsi="Times New Roman" w:cs="Times New Roman"/>
          <w:sz w:val="24"/>
          <w:szCs w:val="24"/>
        </w:rPr>
        <w:t>W związku z tym</w:t>
      </w:r>
      <w:r>
        <w:rPr>
          <w:rFonts w:ascii="Times New Roman" w:hAnsi="Times New Roman" w:cs="Times New Roman"/>
          <w:sz w:val="24"/>
          <w:szCs w:val="24"/>
        </w:rPr>
        <w:t xml:space="preserve"> nie </w:t>
      </w:r>
      <w:r w:rsidR="00781B03">
        <w:rPr>
          <w:rFonts w:ascii="Times New Roman" w:hAnsi="Times New Roman" w:cs="Times New Roman"/>
          <w:sz w:val="24"/>
          <w:szCs w:val="24"/>
        </w:rPr>
        <w:t>ma konieczności</w:t>
      </w:r>
      <w:r w:rsidR="00995DCC">
        <w:rPr>
          <w:rFonts w:ascii="Times New Roman" w:hAnsi="Times New Roman" w:cs="Times New Roman"/>
          <w:sz w:val="24"/>
          <w:szCs w:val="24"/>
        </w:rPr>
        <w:t xml:space="preserve"> zamieszcz</w:t>
      </w:r>
      <w:r w:rsidR="00781B03">
        <w:rPr>
          <w:rFonts w:ascii="Times New Roman" w:hAnsi="Times New Roman" w:cs="Times New Roman"/>
          <w:sz w:val="24"/>
          <w:szCs w:val="24"/>
        </w:rPr>
        <w:t>ania</w:t>
      </w:r>
      <w:r w:rsidR="00995DCC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81B03">
        <w:rPr>
          <w:rFonts w:ascii="Times New Roman" w:hAnsi="Times New Roman" w:cs="Times New Roman"/>
          <w:sz w:val="24"/>
          <w:szCs w:val="24"/>
        </w:rPr>
        <w:t xml:space="preserve">rozporządzenia </w:t>
      </w:r>
      <w:r>
        <w:rPr>
          <w:rFonts w:ascii="Times New Roman" w:hAnsi="Times New Roman" w:cs="Times New Roman"/>
          <w:sz w:val="24"/>
          <w:szCs w:val="24"/>
        </w:rPr>
        <w:t>przepisów przejściowych lub dostosowujących w tym zakresie.</w:t>
      </w:r>
    </w:p>
    <w:p w14:paraId="2B24F3C8" w14:textId="77777777" w:rsidR="00BA4424" w:rsidRDefault="00BA4424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BCC33" w14:textId="5AB349D9" w:rsidR="00522AB1" w:rsidRDefault="00522AB1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wejdzie w życie po upływie 14 dni od dnia ogłoszenia, zgodnie z art. 4 ust. 1 ustawy z dnia 20 lipca 2000 r. o ogłaszaniu aktów normatywnych i niektórych innych aktów prawnych (Dz. U. z 2019 r. poz. 1461).</w:t>
      </w:r>
    </w:p>
    <w:p w14:paraId="3F0696D5" w14:textId="7AD54D1B" w:rsidR="00442218" w:rsidRDefault="00442218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F1A22" w14:textId="5BD447EF" w:rsidR="003F5DD9" w:rsidRPr="003F5DD9" w:rsidRDefault="00442218" w:rsidP="0044221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218">
        <w:rPr>
          <w:rFonts w:ascii="Times New Roman" w:hAnsi="Times New Roman" w:cs="Times New Roman"/>
          <w:b/>
          <w:sz w:val="24"/>
          <w:szCs w:val="24"/>
        </w:rPr>
        <w:t>Przedstawienie projektu właściwym organom i instytucjom Unii Europejskiej, w tym Europejskiemu Bankowi Centralnemu, w celu uzyskania opinii, dokonania powiadomienia, konsultacji albo uzgodnienia, jeżeli obowiązek taki wynika z</w:t>
      </w:r>
      <w:r w:rsidR="00FF7C20">
        <w:rPr>
          <w:rFonts w:ascii="Times New Roman" w:hAnsi="Times New Roman" w:cs="Times New Roman"/>
          <w:b/>
          <w:sz w:val="24"/>
          <w:szCs w:val="24"/>
        </w:rPr>
        <w:t> </w:t>
      </w:r>
      <w:r w:rsidRPr="00442218">
        <w:rPr>
          <w:rFonts w:ascii="Times New Roman" w:hAnsi="Times New Roman" w:cs="Times New Roman"/>
          <w:b/>
          <w:sz w:val="24"/>
          <w:szCs w:val="24"/>
        </w:rPr>
        <w:t>odrębnych przepisów</w:t>
      </w:r>
    </w:p>
    <w:p w14:paraId="5051743C" w14:textId="37F5873B" w:rsidR="003F5DD9" w:rsidRPr="003F5DD9" w:rsidRDefault="003F5DD9" w:rsidP="003F5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C08FE" w14:textId="77777777" w:rsidR="003F5DD9" w:rsidRDefault="003F5DD9" w:rsidP="003F5DD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18">
        <w:rPr>
          <w:rFonts w:ascii="Times New Roman" w:hAnsi="Times New Roman" w:cs="Times New Roman"/>
          <w:sz w:val="24"/>
          <w:szCs w:val="24"/>
        </w:rPr>
        <w:t>Projekt rozporządzenia nie wymaga przedstawienia właściwym organom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42218">
        <w:rPr>
          <w:rFonts w:ascii="Times New Roman" w:hAnsi="Times New Roman" w:cs="Times New Roman"/>
          <w:sz w:val="24"/>
          <w:szCs w:val="24"/>
        </w:rPr>
        <w:t xml:space="preserve"> instytucjom Unii Europejskiej, w tym Europejskiemu Bankowi Centralnemu, w celu uzyskania opinii, dokonania </w:t>
      </w:r>
      <w:r>
        <w:rPr>
          <w:rFonts w:ascii="Times New Roman" w:hAnsi="Times New Roman" w:cs="Times New Roman"/>
          <w:sz w:val="24"/>
          <w:szCs w:val="24"/>
        </w:rPr>
        <w:t xml:space="preserve">powiadomienia, </w:t>
      </w:r>
      <w:r w:rsidRPr="00442218">
        <w:rPr>
          <w:rFonts w:ascii="Times New Roman" w:hAnsi="Times New Roman" w:cs="Times New Roman"/>
          <w:sz w:val="24"/>
          <w:szCs w:val="24"/>
        </w:rPr>
        <w:t>konsultacji albo uzgodnienia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1A4F8" w14:textId="77777777" w:rsidR="003F5DD9" w:rsidRPr="003F5DD9" w:rsidRDefault="003F5DD9" w:rsidP="003F5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3D68D" w14:textId="77777777" w:rsidR="003F5DD9" w:rsidRPr="003F5DD9" w:rsidRDefault="003F5DD9" w:rsidP="0044221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AD1">
        <w:rPr>
          <w:rFonts w:ascii="Times New Roman" w:hAnsi="Times New Roman" w:cs="Times New Roman"/>
          <w:b/>
          <w:sz w:val="24"/>
          <w:szCs w:val="24"/>
        </w:rPr>
        <w:t>Przedstawienie projektu Radzie Ochrony i Ułatwień Lotnictwa Cywilnego</w:t>
      </w:r>
      <w:r>
        <w:rPr>
          <w:rFonts w:ascii="Times New Roman" w:hAnsi="Times New Roman" w:cs="Times New Roman"/>
          <w:b/>
          <w:sz w:val="24"/>
          <w:szCs w:val="24"/>
        </w:rPr>
        <w:t xml:space="preserve"> w celu uzyskania opinii</w:t>
      </w:r>
    </w:p>
    <w:p w14:paraId="7484E260" w14:textId="77777777" w:rsidR="003F5DD9" w:rsidRDefault="003F5DD9" w:rsidP="003F5D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ABBB0" w14:textId="2D48F12E" w:rsidR="00405583" w:rsidRPr="003F5DD9" w:rsidRDefault="003F5DD9" w:rsidP="003F5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DD9">
        <w:rPr>
          <w:rFonts w:ascii="Times New Roman" w:hAnsi="Times New Roman" w:cs="Times New Roman"/>
          <w:sz w:val="24"/>
          <w:szCs w:val="24"/>
        </w:rPr>
        <w:t xml:space="preserve">Projekt rozporządzenia został przedłożony do zaopiniowania Radzie Ochrony i Ułatwień Lotnictwa Cywilnego w </w:t>
      </w:r>
      <w:r>
        <w:rPr>
          <w:rFonts w:ascii="Times New Roman" w:hAnsi="Times New Roman" w:cs="Times New Roman"/>
          <w:sz w:val="24"/>
          <w:szCs w:val="24"/>
        </w:rPr>
        <w:t>celu uzyskania opinii.</w:t>
      </w:r>
    </w:p>
    <w:p w14:paraId="054FCD87" w14:textId="618C5D67" w:rsidR="00442218" w:rsidRDefault="00442218" w:rsidP="004422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E81C72" w14:textId="74DA4BA5" w:rsidR="00442218" w:rsidRPr="000903B9" w:rsidRDefault="00442218" w:rsidP="0044221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218">
        <w:rPr>
          <w:rFonts w:ascii="Times New Roman" w:hAnsi="Times New Roman" w:cs="Times New Roman"/>
          <w:b/>
          <w:sz w:val="24"/>
          <w:szCs w:val="24"/>
        </w:rPr>
        <w:t>Ocena organu wnioskującego, czy projekt podlega notyfikacji zgodnie z przepisami dotyczącymi funkcjonowania krajowego systemu notyfikacji norm i aktów prawnych</w:t>
      </w:r>
    </w:p>
    <w:p w14:paraId="39704685" w14:textId="280AEEE9" w:rsidR="00442218" w:rsidRDefault="00442218" w:rsidP="0044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C298D" w14:textId="60523236" w:rsidR="00442218" w:rsidRDefault="00442218" w:rsidP="0044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18">
        <w:rPr>
          <w:rFonts w:ascii="Times New Roman" w:hAnsi="Times New Roman" w:cs="Times New Roman"/>
          <w:sz w:val="24"/>
          <w:szCs w:val="24"/>
        </w:rPr>
        <w:t>Regulacje zawarte w proje</w:t>
      </w:r>
      <w:r w:rsidR="00405583">
        <w:rPr>
          <w:rFonts w:ascii="Times New Roman" w:hAnsi="Times New Roman" w:cs="Times New Roman"/>
          <w:sz w:val="24"/>
          <w:szCs w:val="24"/>
        </w:rPr>
        <w:t xml:space="preserve">kcie </w:t>
      </w:r>
      <w:r w:rsidRPr="00442218">
        <w:rPr>
          <w:rFonts w:ascii="Times New Roman" w:hAnsi="Times New Roman" w:cs="Times New Roman"/>
          <w:sz w:val="24"/>
          <w:szCs w:val="24"/>
        </w:rPr>
        <w:t>rozporządzeni</w:t>
      </w:r>
      <w:r w:rsidR="00405583">
        <w:rPr>
          <w:rFonts w:ascii="Times New Roman" w:hAnsi="Times New Roman" w:cs="Times New Roman"/>
          <w:sz w:val="24"/>
          <w:szCs w:val="24"/>
        </w:rPr>
        <w:t>a</w:t>
      </w:r>
      <w:r w:rsidRPr="00442218">
        <w:rPr>
          <w:rFonts w:ascii="Times New Roman" w:hAnsi="Times New Roman" w:cs="Times New Roman"/>
          <w:sz w:val="24"/>
          <w:szCs w:val="24"/>
        </w:rPr>
        <w:t xml:space="preserve"> nie stanowią przepisów technicznych w</w:t>
      </w:r>
      <w:r w:rsidR="00FF7C20">
        <w:rPr>
          <w:rFonts w:ascii="Times New Roman" w:hAnsi="Times New Roman" w:cs="Times New Roman"/>
          <w:sz w:val="24"/>
          <w:szCs w:val="24"/>
        </w:rPr>
        <w:t> </w:t>
      </w:r>
      <w:r w:rsidRPr="00442218">
        <w:rPr>
          <w:rFonts w:ascii="Times New Roman" w:hAnsi="Times New Roman" w:cs="Times New Roman"/>
          <w:sz w:val="24"/>
          <w:szCs w:val="24"/>
        </w:rPr>
        <w:t>rozumieniu rozporządzenia Rady Ministrów z dnia 23 grudnia 2002 r. w sprawie sposobu funkcjonowania krajowego systemu notyfikacji norm i aktów prawnych (Dz. U</w:t>
      </w:r>
      <w:r w:rsidR="00781B03">
        <w:rPr>
          <w:rFonts w:ascii="Times New Roman" w:hAnsi="Times New Roman" w:cs="Times New Roman"/>
          <w:sz w:val="24"/>
          <w:szCs w:val="24"/>
        </w:rPr>
        <w:t>.</w:t>
      </w:r>
      <w:r w:rsidRPr="00442218">
        <w:rPr>
          <w:rFonts w:ascii="Times New Roman" w:hAnsi="Times New Roman" w:cs="Times New Roman"/>
          <w:sz w:val="24"/>
          <w:szCs w:val="24"/>
        </w:rPr>
        <w:t xml:space="preserve"> poz. 2039</w:t>
      </w:r>
      <w:r w:rsidR="00405583">
        <w:rPr>
          <w:rFonts w:ascii="Times New Roman" w:hAnsi="Times New Roman" w:cs="Times New Roman"/>
          <w:sz w:val="24"/>
          <w:szCs w:val="24"/>
        </w:rPr>
        <w:t>, z</w:t>
      </w:r>
      <w:r w:rsidR="00FF7C2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0558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05583">
        <w:rPr>
          <w:rFonts w:ascii="Times New Roman" w:hAnsi="Times New Roman" w:cs="Times New Roman"/>
          <w:sz w:val="24"/>
          <w:szCs w:val="24"/>
        </w:rPr>
        <w:t>. zm.</w:t>
      </w:r>
      <w:r w:rsidRPr="00442218">
        <w:rPr>
          <w:rFonts w:ascii="Times New Roman" w:hAnsi="Times New Roman" w:cs="Times New Roman"/>
          <w:sz w:val="24"/>
          <w:szCs w:val="24"/>
        </w:rPr>
        <w:t xml:space="preserve">), zatem </w:t>
      </w:r>
      <w:r w:rsidR="00405583">
        <w:rPr>
          <w:rFonts w:ascii="Times New Roman" w:hAnsi="Times New Roman" w:cs="Times New Roman"/>
          <w:sz w:val="24"/>
          <w:szCs w:val="24"/>
        </w:rPr>
        <w:t xml:space="preserve">projekt </w:t>
      </w:r>
      <w:r w:rsidRPr="00442218">
        <w:rPr>
          <w:rFonts w:ascii="Times New Roman" w:hAnsi="Times New Roman" w:cs="Times New Roman"/>
          <w:sz w:val="24"/>
          <w:szCs w:val="24"/>
        </w:rPr>
        <w:t xml:space="preserve">nie podlega </w:t>
      </w:r>
      <w:r w:rsidR="00405583">
        <w:rPr>
          <w:rFonts w:ascii="Times New Roman" w:hAnsi="Times New Roman" w:cs="Times New Roman"/>
          <w:sz w:val="24"/>
          <w:szCs w:val="24"/>
        </w:rPr>
        <w:t>n</w:t>
      </w:r>
      <w:r w:rsidRPr="00442218">
        <w:rPr>
          <w:rFonts w:ascii="Times New Roman" w:hAnsi="Times New Roman" w:cs="Times New Roman"/>
          <w:sz w:val="24"/>
          <w:szCs w:val="24"/>
        </w:rPr>
        <w:t>otyfikacji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5694F5" w14:textId="6A9D4E19" w:rsidR="00442218" w:rsidRDefault="00442218" w:rsidP="0044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9FFC8" w14:textId="7594FE03" w:rsidR="00442218" w:rsidRPr="000903B9" w:rsidRDefault="000903B9" w:rsidP="0044221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218" w:rsidRPr="00442218">
        <w:rPr>
          <w:rFonts w:ascii="Times New Roman" w:hAnsi="Times New Roman" w:cs="Times New Roman"/>
          <w:b/>
          <w:sz w:val="24"/>
          <w:szCs w:val="24"/>
        </w:rPr>
        <w:t>Oświadczenie organu wnioskującego co do zgodności projektu z prawem Unii Europejskiej</w:t>
      </w:r>
    </w:p>
    <w:p w14:paraId="3036661C" w14:textId="3F287011" w:rsidR="00442218" w:rsidRDefault="00442218" w:rsidP="0044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1232" w14:textId="2D17632A" w:rsidR="00442218" w:rsidRPr="000903B9" w:rsidRDefault="00442218" w:rsidP="0009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18">
        <w:rPr>
          <w:rFonts w:ascii="Times New Roman" w:hAnsi="Times New Roman" w:cs="Times New Roman"/>
          <w:sz w:val="24"/>
          <w:szCs w:val="24"/>
        </w:rPr>
        <w:t>Projekt rozporządzenia jest zgodny z prawem Unii Europejskiej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A9E222" w14:textId="77777777" w:rsidR="005052B5" w:rsidRPr="00AD3B48" w:rsidRDefault="005052B5" w:rsidP="00AD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B42D5" w14:textId="0A4AA27F" w:rsidR="00405583" w:rsidRPr="000903B9" w:rsidRDefault="00405583" w:rsidP="0040558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218">
        <w:rPr>
          <w:rFonts w:ascii="Times New Roman" w:hAnsi="Times New Roman" w:cs="Times New Roman"/>
          <w:b/>
          <w:sz w:val="24"/>
          <w:szCs w:val="24"/>
        </w:rPr>
        <w:t>Udostępnienie w Biuletynie Informacji Publicznej</w:t>
      </w:r>
    </w:p>
    <w:p w14:paraId="1FCFDA0B" w14:textId="77777777" w:rsidR="00405583" w:rsidRDefault="00405583" w:rsidP="0040558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110972" w14:textId="2CE192EF" w:rsidR="00DE1468" w:rsidRDefault="00405583" w:rsidP="003F5DD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18">
        <w:rPr>
          <w:rFonts w:ascii="Times New Roman" w:hAnsi="Times New Roman" w:cs="Times New Roman"/>
          <w:sz w:val="24"/>
          <w:szCs w:val="24"/>
        </w:rPr>
        <w:t>Zgodnie z § 52 uchwały nr 190 Rady Ministrów z dnia 29 października 2013 r. – Regulaminu pracy Rady Ministrów (M.P. z 2022 r. poz. 348)</w:t>
      </w:r>
      <w:r w:rsidR="00DE1468">
        <w:rPr>
          <w:rFonts w:ascii="Times New Roman" w:hAnsi="Times New Roman" w:cs="Times New Roman"/>
          <w:sz w:val="24"/>
          <w:szCs w:val="24"/>
        </w:rPr>
        <w:t>,</w:t>
      </w:r>
      <w:r w:rsidRPr="00442218">
        <w:rPr>
          <w:rFonts w:ascii="Times New Roman" w:hAnsi="Times New Roman" w:cs="Times New Roman"/>
          <w:sz w:val="24"/>
          <w:szCs w:val="24"/>
        </w:rPr>
        <w:t xml:space="preserve"> projekt rozporządzenia zosta</w:t>
      </w:r>
      <w:r w:rsidR="00781B03">
        <w:rPr>
          <w:rFonts w:ascii="Times New Roman" w:hAnsi="Times New Roman" w:cs="Times New Roman"/>
          <w:sz w:val="24"/>
          <w:szCs w:val="24"/>
        </w:rPr>
        <w:t>ł</w:t>
      </w:r>
      <w:r w:rsidRPr="00442218">
        <w:rPr>
          <w:rFonts w:ascii="Times New Roman" w:hAnsi="Times New Roman" w:cs="Times New Roman"/>
          <w:sz w:val="24"/>
          <w:szCs w:val="24"/>
        </w:rPr>
        <w:t xml:space="preserve"> udostępniony w Biuletynie Informacji Publicznej </w:t>
      </w:r>
      <w:r w:rsidR="00DE1468">
        <w:rPr>
          <w:rFonts w:ascii="Times New Roman" w:hAnsi="Times New Roman" w:cs="Times New Roman"/>
          <w:sz w:val="24"/>
          <w:szCs w:val="24"/>
        </w:rPr>
        <w:t xml:space="preserve">na stronie podmiotowej </w:t>
      </w:r>
      <w:r w:rsidRPr="00442218">
        <w:rPr>
          <w:rFonts w:ascii="Times New Roman" w:hAnsi="Times New Roman" w:cs="Times New Roman"/>
          <w:sz w:val="24"/>
          <w:szCs w:val="24"/>
        </w:rPr>
        <w:t>Rządowego Centrum Legislacji w serwisie Rządowy Proces Legislacyjny z chwilą przekazania do uzgodnień międzyresortowych i konsultacji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726984" w14:textId="77777777" w:rsidR="009B7B6E" w:rsidRPr="00AD3B48" w:rsidRDefault="009B7B6E" w:rsidP="009B7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2354D" w14:textId="35D6C267" w:rsidR="009B7B6E" w:rsidRPr="00F47E6F" w:rsidRDefault="009B7B6E" w:rsidP="009B7B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Możliwość podjęcia alternatywnych środków</w:t>
      </w:r>
    </w:p>
    <w:p w14:paraId="0666967A" w14:textId="77777777" w:rsidR="009B7B6E" w:rsidRDefault="009B7B6E" w:rsidP="00F47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F7448" w14:textId="29A7E0A7" w:rsidR="009B7B6E" w:rsidRPr="00AD3B48" w:rsidRDefault="009B7B6E" w:rsidP="003F5DD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możliwości podjęcia alternatywnych,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pozalegislacyjnych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środków umożliwiających osiągnięcie zamierzonego celu.</w:t>
      </w:r>
    </w:p>
    <w:sectPr w:rsidR="009B7B6E" w:rsidRPr="00AD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E57C4" w14:textId="77777777" w:rsidR="004F51F8" w:rsidRDefault="004F51F8" w:rsidP="006E2894">
      <w:pPr>
        <w:spacing w:after="0" w:line="240" w:lineRule="auto"/>
      </w:pPr>
      <w:r>
        <w:separator/>
      </w:r>
    </w:p>
  </w:endnote>
  <w:endnote w:type="continuationSeparator" w:id="0">
    <w:p w14:paraId="0CFA7DBE" w14:textId="77777777" w:rsidR="004F51F8" w:rsidRDefault="004F51F8" w:rsidP="006E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233E5" w14:textId="77777777" w:rsidR="004F51F8" w:rsidRDefault="004F51F8" w:rsidP="006E2894">
      <w:pPr>
        <w:spacing w:after="0" w:line="240" w:lineRule="auto"/>
      </w:pPr>
      <w:r>
        <w:separator/>
      </w:r>
    </w:p>
  </w:footnote>
  <w:footnote w:type="continuationSeparator" w:id="0">
    <w:p w14:paraId="34FD5781" w14:textId="77777777" w:rsidR="004F51F8" w:rsidRDefault="004F51F8" w:rsidP="006E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C55"/>
    <w:multiLevelType w:val="hybridMultilevel"/>
    <w:tmpl w:val="E1B21C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3A1B1B"/>
    <w:multiLevelType w:val="hybridMultilevel"/>
    <w:tmpl w:val="5A561AC2"/>
    <w:lvl w:ilvl="0" w:tplc="8B70A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562D"/>
    <w:multiLevelType w:val="hybridMultilevel"/>
    <w:tmpl w:val="673CE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04FE"/>
    <w:multiLevelType w:val="hybridMultilevel"/>
    <w:tmpl w:val="6C764848"/>
    <w:lvl w:ilvl="0" w:tplc="7688A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77"/>
    <w:rsid w:val="000164D9"/>
    <w:rsid w:val="00036BB3"/>
    <w:rsid w:val="00045CD1"/>
    <w:rsid w:val="0004642A"/>
    <w:rsid w:val="0005467E"/>
    <w:rsid w:val="00060BD8"/>
    <w:rsid w:val="000618C9"/>
    <w:rsid w:val="00080877"/>
    <w:rsid w:val="00080C2A"/>
    <w:rsid w:val="00086F93"/>
    <w:rsid w:val="000903B9"/>
    <w:rsid w:val="00093D93"/>
    <w:rsid w:val="000A73B7"/>
    <w:rsid w:val="000D1FFF"/>
    <w:rsid w:val="000E53BD"/>
    <w:rsid w:val="000F0F97"/>
    <w:rsid w:val="001059FA"/>
    <w:rsid w:val="001104B3"/>
    <w:rsid w:val="001332B6"/>
    <w:rsid w:val="00133629"/>
    <w:rsid w:val="001371C7"/>
    <w:rsid w:val="00163F76"/>
    <w:rsid w:val="00172D09"/>
    <w:rsid w:val="00177FDA"/>
    <w:rsid w:val="001D2BBD"/>
    <w:rsid w:val="001F1677"/>
    <w:rsid w:val="00220615"/>
    <w:rsid w:val="00241C91"/>
    <w:rsid w:val="00292BCF"/>
    <w:rsid w:val="002A104D"/>
    <w:rsid w:val="002B7ADF"/>
    <w:rsid w:val="002C2DA2"/>
    <w:rsid w:val="002C66F6"/>
    <w:rsid w:val="002D19A9"/>
    <w:rsid w:val="002D261C"/>
    <w:rsid w:val="002F44FC"/>
    <w:rsid w:val="00301732"/>
    <w:rsid w:val="00325E8D"/>
    <w:rsid w:val="0032632E"/>
    <w:rsid w:val="003272F4"/>
    <w:rsid w:val="00327F31"/>
    <w:rsid w:val="0033324C"/>
    <w:rsid w:val="00357D10"/>
    <w:rsid w:val="0038507C"/>
    <w:rsid w:val="00396D12"/>
    <w:rsid w:val="003C7BCA"/>
    <w:rsid w:val="003F5DD9"/>
    <w:rsid w:val="003F68C9"/>
    <w:rsid w:val="0040403B"/>
    <w:rsid w:val="00405583"/>
    <w:rsid w:val="004165CD"/>
    <w:rsid w:val="004379FC"/>
    <w:rsid w:val="00440632"/>
    <w:rsid w:val="00441945"/>
    <w:rsid w:val="00442218"/>
    <w:rsid w:val="0045466E"/>
    <w:rsid w:val="00454DF2"/>
    <w:rsid w:val="004766A2"/>
    <w:rsid w:val="00492B6B"/>
    <w:rsid w:val="004A26D2"/>
    <w:rsid w:val="004C4B3E"/>
    <w:rsid w:val="004E2DF6"/>
    <w:rsid w:val="004F51F8"/>
    <w:rsid w:val="004F5BAC"/>
    <w:rsid w:val="005052B5"/>
    <w:rsid w:val="00522AB1"/>
    <w:rsid w:val="00543BF9"/>
    <w:rsid w:val="00561762"/>
    <w:rsid w:val="00561AD1"/>
    <w:rsid w:val="005738CD"/>
    <w:rsid w:val="00580DA2"/>
    <w:rsid w:val="0058591D"/>
    <w:rsid w:val="00597C89"/>
    <w:rsid w:val="005A46EF"/>
    <w:rsid w:val="005C7C45"/>
    <w:rsid w:val="005D1568"/>
    <w:rsid w:val="005D79FC"/>
    <w:rsid w:val="005F0D3E"/>
    <w:rsid w:val="005F7A96"/>
    <w:rsid w:val="006166EA"/>
    <w:rsid w:val="00661B5A"/>
    <w:rsid w:val="00663E7F"/>
    <w:rsid w:val="00674A49"/>
    <w:rsid w:val="00692658"/>
    <w:rsid w:val="006A26BC"/>
    <w:rsid w:val="006E2894"/>
    <w:rsid w:val="006F5D48"/>
    <w:rsid w:val="007109F9"/>
    <w:rsid w:val="00713090"/>
    <w:rsid w:val="00714912"/>
    <w:rsid w:val="00716587"/>
    <w:rsid w:val="00724AE9"/>
    <w:rsid w:val="00737971"/>
    <w:rsid w:val="00745666"/>
    <w:rsid w:val="00760E32"/>
    <w:rsid w:val="00770CA1"/>
    <w:rsid w:val="00771635"/>
    <w:rsid w:val="00773079"/>
    <w:rsid w:val="00781B03"/>
    <w:rsid w:val="00782E69"/>
    <w:rsid w:val="007B723A"/>
    <w:rsid w:val="007C60E1"/>
    <w:rsid w:val="007E4D51"/>
    <w:rsid w:val="007E5C4B"/>
    <w:rsid w:val="008003BE"/>
    <w:rsid w:val="00804202"/>
    <w:rsid w:val="008244F5"/>
    <w:rsid w:val="0083141B"/>
    <w:rsid w:val="0083652A"/>
    <w:rsid w:val="0083684A"/>
    <w:rsid w:val="008561D9"/>
    <w:rsid w:val="00864733"/>
    <w:rsid w:val="00894293"/>
    <w:rsid w:val="008B01C7"/>
    <w:rsid w:val="008D4F9F"/>
    <w:rsid w:val="00913836"/>
    <w:rsid w:val="00932228"/>
    <w:rsid w:val="0093457A"/>
    <w:rsid w:val="00965CAF"/>
    <w:rsid w:val="009861E8"/>
    <w:rsid w:val="00990FB9"/>
    <w:rsid w:val="00995DCC"/>
    <w:rsid w:val="009A27F5"/>
    <w:rsid w:val="009B7B6E"/>
    <w:rsid w:val="009C0C9F"/>
    <w:rsid w:val="009C636B"/>
    <w:rsid w:val="009D53B9"/>
    <w:rsid w:val="009E28D2"/>
    <w:rsid w:val="009E5FE4"/>
    <w:rsid w:val="009E6129"/>
    <w:rsid w:val="009F02E6"/>
    <w:rsid w:val="009F20D1"/>
    <w:rsid w:val="00A11C2E"/>
    <w:rsid w:val="00A12B5E"/>
    <w:rsid w:val="00A566D5"/>
    <w:rsid w:val="00A74163"/>
    <w:rsid w:val="00A85CF1"/>
    <w:rsid w:val="00A86AC6"/>
    <w:rsid w:val="00AA2898"/>
    <w:rsid w:val="00AB3220"/>
    <w:rsid w:val="00AC2F98"/>
    <w:rsid w:val="00AD3B48"/>
    <w:rsid w:val="00AD5ED9"/>
    <w:rsid w:val="00AD78BA"/>
    <w:rsid w:val="00AD7EEC"/>
    <w:rsid w:val="00B0567A"/>
    <w:rsid w:val="00B0713C"/>
    <w:rsid w:val="00B1069D"/>
    <w:rsid w:val="00B171BC"/>
    <w:rsid w:val="00B41C96"/>
    <w:rsid w:val="00B447C7"/>
    <w:rsid w:val="00B4665D"/>
    <w:rsid w:val="00B56260"/>
    <w:rsid w:val="00B61294"/>
    <w:rsid w:val="00B61C01"/>
    <w:rsid w:val="00B86187"/>
    <w:rsid w:val="00B95663"/>
    <w:rsid w:val="00BA31B7"/>
    <w:rsid w:val="00BA3BCA"/>
    <w:rsid w:val="00BA4424"/>
    <w:rsid w:val="00BA7476"/>
    <w:rsid w:val="00BB58A1"/>
    <w:rsid w:val="00BD1E95"/>
    <w:rsid w:val="00BE3798"/>
    <w:rsid w:val="00BF2F91"/>
    <w:rsid w:val="00BF4CE9"/>
    <w:rsid w:val="00C01C46"/>
    <w:rsid w:val="00C362E0"/>
    <w:rsid w:val="00C41344"/>
    <w:rsid w:val="00C65F32"/>
    <w:rsid w:val="00C72A0D"/>
    <w:rsid w:val="00C81B8A"/>
    <w:rsid w:val="00C87E02"/>
    <w:rsid w:val="00CA7179"/>
    <w:rsid w:val="00CB41F9"/>
    <w:rsid w:val="00CE416A"/>
    <w:rsid w:val="00D66A0C"/>
    <w:rsid w:val="00D676E3"/>
    <w:rsid w:val="00DA09D6"/>
    <w:rsid w:val="00DB2194"/>
    <w:rsid w:val="00DB4E60"/>
    <w:rsid w:val="00DE1468"/>
    <w:rsid w:val="00DE2B1C"/>
    <w:rsid w:val="00DF4229"/>
    <w:rsid w:val="00E006E1"/>
    <w:rsid w:val="00E12003"/>
    <w:rsid w:val="00E127E1"/>
    <w:rsid w:val="00E1326F"/>
    <w:rsid w:val="00E16DEE"/>
    <w:rsid w:val="00E17468"/>
    <w:rsid w:val="00E223CC"/>
    <w:rsid w:val="00E259F5"/>
    <w:rsid w:val="00E35FCD"/>
    <w:rsid w:val="00E80249"/>
    <w:rsid w:val="00E902C9"/>
    <w:rsid w:val="00E9664D"/>
    <w:rsid w:val="00EB42BA"/>
    <w:rsid w:val="00EB7CAE"/>
    <w:rsid w:val="00EC2CD0"/>
    <w:rsid w:val="00EC58DA"/>
    <w:rsid w:val="00EC72E7"/>
    <w:rsid w:val="00EE003A"/>
    <w:rsid w:val="00EE7381"/>
    <w:rsid w:val="00EE7CFD"/>
    <w:rsid w:val="00EF3617"/>
    <w:rsid w:val="00EF7023"/>
    <w:rsid w:val="00F01250"/>
    <w:rsid w:val="00F23F14"/>
    <w:rsid w:val="00F27543"/>
    <w:rsid w:val="00F33A9D"/>
    <w:rsid w:val="00F47E6F"/>
    <w:rsid w:val="00F672F5"/>
    <w:rsid w:val="00F763F7"/>
    <w:rsid w:val="00F8302B"/>
    <w:rsid w:val="00F87681"/>
    <w:rsid w:val="00F93D52"/>
    <w:rsid w:val="00FA3A2B"/>
    <w:rsid w:val="00FB6420"/>
    <w:rsid w:val="00FE07CF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AB96"/>
  <w15:docId w15:val="{1E3A8FD3-ECB9-411E-A351-FDD7BE3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1B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C81B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1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1B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C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7E0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1C"/>
    <w:rPr>
      <w:vertAlign w:val="superscript"/>
    </w:rPr>
  </w:style>
  <w:style w:type="paragraph" w:customStyle="1" w:styleId="Default">
    <w:name w:val="Default"/>
    <w:rsid w:val="00EC72E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7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5FF1-29DE-48E1-AD5B-B76657FD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Głogowski Przemysław</dc:creator>
  <cp:lastModifiedBy>Babiak Agnieszka</cp:lastModifiedBy>
  <cp:revision>2</cp:revision>
  <dcterms:created xsi:type="dcterms:W3CDTF">2022-10-17T11:51:00Z</dcterms:created>
  <dcterms:modified xsi:type="dcterms:W3CDTF">2022-10-17T11:51:00Z</dcterms:modified>
</cp:coreProperties>
</file>