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07C" w:rsidRPr="006540BE" w:rsidRDefault="0093407C" w:rsidP="00994477">
      <w:pPr>
        <w:pStyle w:val="OZNPROJEKTUwskazaniedatylubwersjiprojektu"/>
      </w:pPr>
      <w:bookmarkStart w:id="0" w:name="_GoBack"/>
      <w:bookmarkEnd w:id="0"/>
      <w:r w:rsidRPr="006540BE">
        <w:t xml:space="preserve">Projekt z dnia </w:t>
      </w:r>
      <w:r w:rsidR="006424CD">
        <w:t>16</w:t>
      </w:r>
      <w:r w:rsidRPr="006540BE">
        <w:t>.</w:t>
      </w:r>
      <w:r w:rsidR="006424CD">
        <w:t>10</w:t>
      </w:r>
      <w:r w:rsidRPr="006540BE">
        <w:t>.2018 r.</w:t>
      </w:r>
    </w:p>
    <w:p w:rsidR="00C251A6" w:rsidRDefault="00C251A6" w:rsidP="000606D2">
      <w:pPr>
        <w:pStyle w:val="OZNRODZAKTUtznustawalubrozporzdzenieiorganwydajcy"/>
      </w:pPr>
    </w:p>
    <w:p w:rsidR="000606D2" w:rsidRPr="000606D2" w:rsidRDefault="000606D2" w:rsidP="000606D2">
      <w:pPr>
        <w:pStyle w:val="OZNRODZAKTUtznustawalubrozporzdzenieiorganwydajcy"/>
      </w:pPr>
      <w:r w:rsidRPr="000606D2">
        <w:t>ROZPORZĄDZENIE</w:t>
      </w:r>
    </w:p>
    <w:p w:rsidR="000606D2" w:rsidRPr="000606D2" w:rsidRDefault="000606D2" w:rsidP="000606D2">
      <w:pPr>
        <w:pStyle w:val="OZNRODZAKTUtznustawalubrozporzdzenieiorganwydajcy"/>
      </w:pPr>
      <w:r w:rsidRPr="000606D2">
        <w:t>MINISTRA INFRASTRUKTURY</w:t>
      </w:r>
      <w:r w:rsidRPr="0093407C">
        <w:rPr>
          <w:rStyle w:val="IGindeksgrny"/>
        </w:rPr>
        <w:footnoteReference w:id="1"/>
      </w:r>
      <w:r w:rsidRPr="0093407C">
        <w:rPr>
          <w:rStyle w:val="IGindeksgrny"/>
        </w:rPr>
        <w:t>)</w:t>
      </w:r>
    </w:p>
    <w:p w:rsidR="000606D2" w:rsidRPr="000606D2" w:rsidRDefault="000606D2" w:rsidP="000606D2">
      <w:pPr>
        <w:pStyle w:val="DATAAKTUdatauchwalenialubwydaniaaktu"/>
      </w:pPr>
      <w:r w:rsidRPr="000606D2">
        <w:t>z dnia ……………………. 2018 r.</w:t>
      </w:r>
    </w:p>
    <w:p w:rsidR="000606D2" w:rsidRPr="000606D2" w:rsidRDefault="000606D2" w:rsidP="000606D2">
      <w:pPr>
        <w:pStyle w:val="TYTUAKTUprzedmiotregulacjiustawylubrozporzdzenia"/>
      </w:pPr>
      <w:r w:rsidRPr="000606D2">
        <w:rPr>
          <w:lang w:eastAsia="en-US"/>
        </w:rPr>
        <w:t>zmieniające rozporządzenie</w:t>
      </w:r>
      <w:r w:rsidRPr="000606D2">
        <w:t xml:space="preserve"> w sprawie lotniczych urządzeń naziemnych</w:t>
      </w:r>
    </w:p>
    <w:p w:rsidR="000606D2" w:rsidRPr="000606D2" w:rsidRDefault="000606D2" w:rsidP="00994477">
      <w:pPr>
        <w:pStyle w:val="NIEARTTEKSTtekstnieartykuowanynppodstprawnarozplubpreambua"/>
        <w:rPr>
          <w:lang w:eastAsia="en-US"/>
        </w:rPr>
      </w:pPr>
      <w:r w:rsidRPr="000606D2">
        <w:rPr>
          <w:lang w:eastAsia="en-US"/>
        </w:rPr>
        <w:t>Na podstawie art. 92 pkt 1–3 ustawy z dnia 3 lipca 2002 r. – Prawo lotnicze (Dz. U. z 2018 r. poz. 1183</w:t>
      </w:r>
      <w:r w:rsidR="008E25B5">
        <w:t>, 1629 i 1637</w:t>
      </w:r>
      <w:r w:rsidRPr="000606D2">
        <w:rPr>
          <w:lang w:eastAsia="en-US"/>
        </w:rPr>
        <w:t>) zarządza się, co następuje:</w:t>
      </w:r>
    </w:p>
    <w:p w:rsidR="000606D2" w:rsidRPr="000606D2" w:rsidRDefault="000606D2" w:rsidP="000606D2">
      <w:pPr>
        <w:pStyle w:val="ARTartustawynprozporzdzenia"/>
      </w:pPr>
      <w:r w:rsidRPr="006540BE">
        <w:rPr>
          <w:rStyle w:val="Ppogrubienie"/>
        </w:rPr>
        <w:t>§ 1.</w:t>
      </w:r>
      <w:r w:rsidRPr="000606D2">
        <w:t> W rozporządzeniu Ministra Infrastruktury i Budownictwa z dnia 2 grudnia 2016 r. w sprawie lotniczych urządzeń naziemnych (Dz. U. z 2017 r. poz. 55) wprowadza się następujące zmiany:</w:t>
      </w:r>
    </w:p>
    <w:p w:rsidR="00E63911" w:rsidRDefault="000606D2" w:rsidP="008D4625">
      <w:pPr>
        <w:pStyle w:val="PKTpunkt"/>
      </w:pPr>
      <w:r w:rsidRPr="008D4625">
        <w:t>1)</w:t>
      </w:r>
      <w:r w:rsidR="00EA398E">
        <w:tab/>
      </w:r>
      <w:r w:rsidRPr="006540BE">
        <w:t>w § 4 w ust. 1</w:t>
      </w:r>
      <w:r w:rsidR="00E63911">
        <w:t>:</w:t>
      </w:r>
    </w:p>
    <w:p w:rsidR="00E63911" w:rsidRPr="00E63911" w:rsidRDefault="00E63911" w:rsidP="00994477">
      <w:pPr>
        <w:pStyle w:val="LITlitera"/>
      </w:pPr>
      <w:r>
        <w:t>a)</w:t>
      </w:r>
      <w:r>
        <w:tab/>
        <w:t xml:space="preserve">w pkt 1 </w:t>
      </w:r>
      <w:r w:rsidRPr="00E63911">
        <w:t>lit. h otrzymuje brzmienie:</w:t>
      </w:r>
    </w:p>
    <w:p w:rsidR="00E63911" w:rsidRDefault="00E63911" w:rsidP="00994477">
      <w:pPr>
        <w:pStyle w:val="ZLITLITzmlitliter"/>
      </w:pPr>
      <w:r w:rsidRPr="00E63911">
        <w:t xml:space="preserve">„h) </w:t>
      </w:r>
      <w:r w:rsidRPr="00E63911">
        <w:tab/>
        <w:t>rozporządzenia Parlamentu Europejskiego i Rady (UE) 2018</w:t>
      </w:r>
      <w:r w:rsidR="001D2F5F" w:rsidRPr="00E63911">
        <w:t>/</w:t>
      </w:r>
      <w:r w:rsidR="001D2F5F">
        <w:t>1139</w:t>
      </w:r>
      <w:r w:rsidR="001D2F5F" w:rsidRPr="00E63911">
        <w:t xml:space="preserve"> </w:t>
      </w:r>
      <w:r w:rsidRPr="00E63911">
        <w:t>z dnia 4 lipca 2018 r. w sprawie wspólnych zasad w dziedzinie lotnictwa cywilnego i utworzenia Agencji Unii Europejskiej d</w:t>
      </w:r>
      <w:r w:rsidR="00511097">
        <w:t>s</w:t>
      </w:r>
      <w:r w:rsidRPr="00E63911">
        <w:t>. Bezpieczeństwa Lotniczego oraz zmieniającego rozporządzenia Parlamentu Europejskiego i Rady (WE)  nr 2111/2005, (WE) nr 1008/2008, (UE) nr 996/2010, (UE) nr 376/2014 i dyrektywy Parlamentu Europejskiego i Rady 2014/30/UE i 2014/53/UE, a także uchylającego rozporządzenia Parlamentu Europejskiego i Rady (WE) nr 552/2004 i (WE) nr 216/2008 i rozporządzenie Rady (EWG) nr 3922/91 (Dz. Urz.</w:t>
      </w:r>
      <w:r w:rsidR="00994B06">
        <w:t xml:space="preserve"> UE L </w:t>
      </w:r>
      <w:r w:rsidR="001D2F5F">
        <w:t>212</w:t>
      </w:r>
      <w:r w:rsidR="00994B06">
        <w:t xml:space="preserve"> z 22.08.2018, str.</w:t>
      </w:r>
      <w:r w:rsidR="00094D26">
        <w:t xml:space="preserve"> </w:t>
      </w:r>
      <w:r w:rsidR="001D2F5F">
        <w:t>1</w:t>
      </w:r>
      <w:r w:rsidR="00994B06">
        <w:t>),”,</w:t>
      </w:r>
    </w:p>
    <w:p w:rsidR="00F87284" w:rsidRDefault="00E63911" w:rsidP="00994477">
      <w:pPr>
        <w:pStyle w:val="LITlitera"/>
      </w:pPr>
      <w:r>
        <w:t>b)</w:t>
      </w:r>
      <w:r>
        <w:tab/>
      </w:r>
      <w:r w:rsidR="000606D2" w:rsidRPr="006540BE">
        <w:t>w pkt 2</w:t>
      </w:r>
      <w:r w:rsidR="00540FE3">
        <w:t xml:space="preserve"> lit. a</w:t>
      </w:r>
      <w:r w:rsidR="009342D5" w:rsidRPr="009342D5">
        <w:t>–</w:t>
      </w:r>
      <w:r w:rsidR="00540FE3">
        <w:t>c otrzymują brzmienie</w:t>
      </w:r>
      <w:r w:rsidR="00F87284">
        <w:t>:</w:t>
      </w:r>
    </w:p>
    <w:p w:rsidR="00540FE3" w:rsidRDefault="00540FE3" w:rsidP="00994477">
      <w:pPr>
        <w:pStyle w:val="ZTIRLITzmlittiret"/>
      </w:pPr>
      <w:r w:rsidRPr="00E63911" w:rsidDel="00540FE3">
        <w:t xml:space="preserve"> </w:t>
      </w:r>
      <w:r w:rsidR="009C78A2" w:rsidRPr="009C78A2">
        <w:t>„</w:t>
      </w:r>
      <w:r>
        <w:t>a)</w:t>
      </w:r>
      <w:r>
        <w:tab/>
        <w:t>Ministra Infrastruktury z dnia 13 sierpnia 2018 r. w sprawie wymagań technicznych i eksploatacyjnych dla lotnisk u</w:t>
      </w:r>
      <w:r w:rsidR="00EA398E">
        <w:t>ż</w:t>
      </w:r>
      <w:r>
        <w:t>ytku publicznego podlegających obowiązkowi certyfikacji (Dz. U. poz. 1661),</w:t>
      </w:r>
    </w:p>
    <w:p w:rsidR="000606D2" w:rsidRPr="006540BE" w:rsidRDefault="000606D2" w:rsidP="00994477">
      <w:pPr>
        <w:pStyle w:val="ZTIRLITzmlittiret"/>
      </w:pPr>
      <w:r w:rsidRPr="00A01F42">
        <w:t>b)</w:t>
      </w:r>
      <w:r w:rsidRPr="006540BE">
        <w:tab/>
        <w:t>Ministra Infrastruktury z dnia 7 czerwca 2018 r. w sprawie wymagań technicznych i eksploatacyjnych dla lotnisk użytku publicznego, dla których została wydana decyzja o ograniczonej certyfikacji (Dz. U. poz. 1210),</w:t>
      </w:r>
    </w:p>
    <w:p w:rsidR="000606D2" w:rsidRPr="006540BE" w:rsidRDefault="000606D2" w:rsidP="00994477">
      <w:pPr>
        <w:pStyle w:val="ZTIRLITzmlittiret"/>
      </w:pPr>
      <w:r w:rsidRPr="006540BE">
        <w:lastRenderedPageBreak/>
        <w:t>c)</w:t>
      </w:r>
      <w:r w:rsidRPr="006540BE">
        <w:tab/>
        <w:t>Ministra Infrastruktury z dnia 7 czerwca 2018 r. w sprawie wymagań technicznych i eksploatacyjnych dla lotnisk użytku wyłącznego oraz sposobu i trybu przeprowadzania kontroli sprawdzającej (Dz. U. poz. 1208);”;</w:t>
      </w:r>
    </w:p>
    <w:p w:rsidR="00D16052" w:rsidRDefault="000606D2" w:rsidP="006540BE">
      <w:pPr>
        <w:pStyle w:val="PKTpunkt"/>
      </w:pPr>
      <w:r>
        <w:t xml:space="preserve"> 2) </w:t>
      </w:r>
      <w:r w:rsidRPr="000606D2">
        <w:rPr>
          <w:lang w:eastAsia="en-US"/>
        </w:rPr>
        <w:t>w § 5</w:t>
      </w:r>
      <w:r w:rsidR="00D16052">
        <w:t>:</w:t>
      </w:r>
    </w:p>
    <w:p w:rsidR="00B455E7" w:rsidRDefault="00D16052" w:rsidP="00A71F73">
      <w:pPr>
        <w:pStyle w:val="LITlitera"/>
      </w:pPr>
      <w:r>
        <w:t>a)</w:t>
      </w:r>
      <w:r>
        <w:tab/>
        <w:t>w pkt 2</w:t>
      </w:r>
      <w:r w:rsidR="00EA398E">
        <w:t xml:space="preserve"> </w:t>
      </w:r>
      <w:r>
        <w:t>lit. a</w:t>
      </w:r>
      <w:r w:rsidR="009342D5" w:rsidRPr="009342D5">
        <w:t>–</w:t>
      </w:r>
      <w:r w:rsidR="00540FE3">
        <w:t>d</w:t>
      </w:r>
      <w:r>
        <w:t xml:space="preserve"> otrzymuj</w:t>
      </w:r>
      <w:r w:rsidR="00540FE3">
        <w:t>ą</w:t>
      </w:r>
      <w:r>
        <w:t xml:space="preserve"> brzmienie:</w:t>
      </w:r>
    </w:p>
    <w:p w:rsidR="00D16052" w:rsidRDefault="00D16052" w:rsidP="00A71F73">
      <w:pPr>
        <w:pStyle w:val="ZLITwPKTzmlitwpktartykuempunktem"/>
      </w:pPr>
      <w:r w:rsidRPr="00D16052">
        <w:t>„</w:t>
      </w:r>
      <w:r>
        <w:t>a)</w:t>
      </w:r>
      <w:r w:rsidRPr="00D16052">
        <w:t xml:space="preserve"> </w:t>
      </w:r>
      <w:r>
        <w:tab/>
      </w:r>
      <w:r w:rsidR="00030ACD">
        <w:t xml:space="preserve">pkt 1.3.5 </w:t>
      </w:r>
      <w:r w:rsidRPr="00D16052">
        <w:t>załącznika V</w:t>
      </w:r>
      <w:r w:rsidR="00030ACD">
        <w:t>II</w:t>
      </w:r>
      <w:r w:rsidRPr="00D16052">
        <w:t xml:space="preserve"> </w:t>
      </w:r>
      <w:r w:rsidR="00030ACD">
        <w:t>do</w:t>
      </w:r>
      <w:r w:rsidRPr="00D16052">
        <w:t xml:space="preserve"> rozporządzenia</w:t>
      </w:r>
      <w:r w:rsidR="007C7787" w:rsidRPr="007C7787">
        <w:t xml:space="preserve"> Parlamentu Europejsk</w:t>
      </w:r>
      <w:r w:rsidR="00AA641D">
        <w:t>iego i Rady (UE) 2018</w:t>
      </w:r>
      <w:r w:rsidR="001D2F5F">
        <w:t xml:space="preserve">/1139 </w:t>
      </w:r>
      <w:r w:rsidR="00AA641D">
        <w:t>z dnia 4 lipca</w:t>
      </w:r>
      <w:r w:rsidR="007C7787" w:rsidRPr="007C7787">
        <w:t xml:space="preserve"> 2018 r. w sprawie wspólnych zasad w dziedzinie lotnictwa cywilnego i utworzenia Agencji Unii Europejskiej d</w:t>
      </w:r>
      <w:r w:rsidR="004323F6">
        <w:t>s</w:t>
      </w:r>
      <w:r w:rsidR="007C7787" w:rsidRPr="007C7787">
        <w:t>. Bezpieczeństwa Lotniczego oraz zmieniającego rozporządzenia Parlamentu Europejskiego i Rady (WE) nr 2111/2005, (WE) nr 1008/2008, (UE) nr 996/2010, (UE) nr 376/2014 i dyrektywy Parlamentu Europejskiego i Rady 2014/30/UE i 2014/53/UE, a także uchylającego rozporządzenia Parlamentu Europejskiego i Rady (WE) nr 552/2004 i (WE) nr 216/2008 i rozporządzenie Rady (EWG) nr 3922/91</w:t>
      </w:r>
      <w:r w:rsidR="00A731EF">
        <w:t>,</w:t>
      </w:r>
      <w:r w:rsidR="00E90018" w:rsidRPr="00D16052" w:rsidDel="00E90018">
        <w:t xml:space="preserve"> </w:t>
      </w:r>
    </w:p>
    <w:p w:rsidR="005E2EC2" w:rsidRDefault="00E90018" w:rsidP="00A71F73">
      <w:pPr>
        <w:pStyle w:val="ZLITwPKTzmlitwpktartykuempunktem"/>
      </w:pPr>
      <w:r>
        <w:t>b)</w:t>
      </w:r>
      <w:r>
        <w:tab/>
        <w:t>§ 4 ust. 1 pkt 4 rozporządzenia Ministra Infrastruktury z dnia 13 sierpnia 2018 r. w sprawie wymagań technicznych i eksploatacyjnych dla lotnisk użytku publicznego podlegających obowiązkowi certyfikacji,</w:t>
      </w:r>
    </w:p>
    <w:p w:rsidR="00B455E7" w:rsidRDefault="00E90018" w:rsidP="00A71F73">
      <w:pPr>
        <w:pStyle w:val="ZLITwPKTzmlitwpktartykuempunktem"/>
      </w:pPr>
      <w:r>
        <w:t>c</w:t>
      </w:r>
      <w:r w:rsidR="005E2EC2" w:rsidRPr="0040300D">
        <w:t>)</w:t>
      </w:r>
      <w:r w:rsidR="005E2EC2" w:rsidRPr="0040300D">
        <w:tab/>
      </w:r>
      <w:r w:rsidR="00A735EE" w:rsidRPr="004D74BE">
        <w:t xml:space="preserve">§ 3 ust. 1 pkt </w:t>
      </w:r>
      <w:r w:rsidR="00814784">
        <w:t>,</w:t>
      </w:r>
      <w:r w:rsidR="00A735EE">
        <w:t xml:space="preserve"> </w:t>
      </w:r>
      <w:r w:rsidR="00A735EE" w:rsidRPr="004D74BE">
        <w:t xml:space="preserve">§ 5 pkt </w:t>
      </w:r>
      <w:r w:rsidR="00A735EE">
        <w:t>2 i 4</w:t>
      </w:r>
      <w:r w:rsidR="00A735EE" w:rsidRPr="004D74BE">
        <w:t xml:space="preserve"> </w:t>
      </w:r>
      <w:r w:rsidR="00814784" w:rsidRPr="00814784">
        <w:t xml:space="preserve"> oraz § 31 pkt 4  </w:t>
      </w:r>
      <w:r w:rsidR="005E2EC2" w:rsidRPr="0040300D">
        <w:t>rozporządzenia Ministra Infrastruktury z dnia 7 czerwca 2018 r. w sprawie wymagań technicznych i eksploatacyjnych dla lotnisk użytku publicznego, dla których została wydana decyzja o ograniczonej certyfikacji</w:t>
      </w:r>
      <w:r w:rsidR="005E2EC2" w:rsidRPr="000606D2">
        <w:t>,</w:t>
      </w:r>
    </w:p>
    <w:p w:rsidR="005E2EC2" w:rsidRPr="005E2EC2" w:rsidRDefault="00E90018" w:rsidP="00A71F73">
      <w:pPr>
        <w:pStyle w:val="ZLITwPKTzmlitwpktartykuempunktem"/>
      </w:pPr>
      <w:r>
        <w:t>d</w:t>
      </w:r>
      <w:r w:rsidR="005E2EC2" w:rsidRPr="000606D2">
        <w:t>)</w:t>
      </w:r>
      <w:r w:rsidR="005E2EC2">
        <w:tab/>
      </w:r>
      <w:r w:rsidR="00A735EE" w:rsidRPr="004D74BE">
        <w:t>§ 3 ust. 1 pkt 4</w:t>
      </w:r>
      <w:r w:rsidR="00814784">
        <w:t>,</w:t>
      </w:r>
      <w:r w:rsidR="00A735EE">
        <w:t xml:space="preserve"> </w:t>
      </w:r>
      <w:r w:rsidR="00A735EE" w:rsidRPr="004D74BE">
        <w:t xml:space="preserve">§ 5 pkt </w:t>
      </w:r>
      <w:r w:rsidR="00A735EE">
        <w:t>2</w:t>
      </w:r>
      <w:r w:rsidR="005E26BF">
        <w:t xml:space="preserve"> </w:t>
      </w:r>
      <w:r w:rsidR="00814784" w:rsidRPr="00814784">
        <w:t>oraz § 3</w:t>
      </w:r>
      <w:r w:rsidR="00814784">
        <w:t>2</w:t>
      </w:r>
      <w:r w:rsidR="009342D5">
        <w:t xml:space="preserve"> pkt 4</w:t>
      </w:r>
      <w:r w:rsidR="00814784" w:rsidRPr="00814784">
        <w:t xml:space="preserve"> </w:t>
      </w:r>
      <w:r w:rsidR="005E2EC2" w:rsidRPr="000606D2">
        <w:t>rozporządzenia Ministra Infrastruktury z dnia 7 czerwca 2018 r. w sprawie wymagań technicznych i eksploatacyjnych w stosunku do lotnisk użytku wyłącznego oraz sposobu i trybu przeprowadzania kontroli sprawdzającej;</w:t>
      </w:r>
      <w:r w:rsidR="005E2EC2">
        <w:t>”,</w:t>
      </w:r>
    </w:p>
    <w:p w:rsidR="00F87284" w:rsidRDefault="00D16052" w:rsidP="00994477">
      <w:pPr>
        <w:pStyle w:val="LITlitera"/>
      </w:pPr>
      <w:r>
        <w:t>b)</w:t>
      </w:r>
      <w:r>
        <w:tab/>
      </w:r>
      <w:r w:rsidR="000606D2" w:rsidRPr="000606D2">
        <w:rPr>
          <w:lang w:eastAsia="en-US"/>
        </w:rPr>
        <w:t>w pkt 3</w:t>
      </w:r>
      <w:r w:rsidR="009342D5">
        <w:t xml:space="preserve"> lit. a</w:t>
      </w:r>
      <w:r w:rsidR="009342D5" w:rsidRPr="009342D5">
        <w:t>–</w:t>
      </w:r>
      <w:r w:rsidR="00540FE3">
        <w:t>c otrzymują brzmienie</w:t>
      </w:r>
      <w:r w:rsidR="00F87284">
        <w:t>:</w:t>
      </w:r>
    </w:p>
    <w:p w:rsidR="00E90018" w:rsidRDefault="00E90018" w:rsidP="00A71F73">
      <w:pPr>
        <w:pStyle w:val="ZLITwPKTzmlitwpktartykuempunktem"/>
      </w:pPr>
      <w:r w:rsidRPr="00D16052" w:rsidDel="00E90018">
        <w:t xml:space="preserve"> </w:t>
      </w:r>
      <w:r w:rsidR="009C78A2" w:rsidRPr="009C78A2">
        <w:t>„</w:t>
      </w:r>
      <w:r>
        <w:t>a)</w:t>
      </w:r>
      <w:r w:rsidR="00EA398E">
        <w:tab/>
        <w:t>§ 4 ust. 1 pkt 4 rozporządzenia Ministra Infrastruktury z dnia 13 sierpnia 2018 r. w sprawie wymagań technicznych i eksploatacyjnych dla lotnisk użytku publicznego podlegających obowiązkowi certyfikacji,</w:t>
      </w:r>
    </w:p>
    <w:p w:rsidR="000606D2" w:rsidRPr="000606D2" w:rsidRDefault="000606D2" w:rsidP="00A71F73">
      <w:pPr>
        <w:pStyle w:val="ZLITwPKTzmlitwpktartykuempunktem"/>
      </w:pPr>
      <w:r w:rsidRPr="00994477">
        <w:t>b)</w:t>
      </w:r>
      <w:r w:rsidRPr="00994477">
        <w:tab/>
        <w:t>§ 3 ust. 1 pkt 4, 8 i 9, § 4, § 5 pkt 2</w:t>
      </w:r>
      <w:r w:rsidR="00A735EE">
        <w:t xml:space="preserve"> i 4</w:t>
      </w:r>
      <w:r w:rsidRPr="00994477">
        <w:t>, § 6 ust. 1–9, § 7 ust. 1 i 2, § 8, § 9, § 28, § 29 oraz § 31 pkt 4 rozporządzenia Ministra Infrastruktury z dnia 7 czerwca 2018 r. w sprawie wymagań technicznych i eksploatacyjnych dla lotnisk użytku publicznego, dla których została wydana decyzja o ograniczonej certyfikacji</w:t>
      </w:r>
      <w:r w:rsidRPr="000606D2">
        <w:t>,</w:t>
      </w:r>
    </w:p>
    <w:p w:rsidR="000606D2" w:rsidRPr="000606D2" w:rsidRDefault="000606D2" w:rsidP="00A71F73">
      <w:pPr>
        <w:pStyle w:val="ZLITwPKTzmlitwpktartykuempunktem"/>
        <w:rPr>
          <w:lang w:eastAsia="en-US"/>
        </w:rPr>
      </w:pPr>
      <w:r w:rsidRPr="000606D2">
        <w:t>c)</w:t>
      </w:r>
      <w:r>
        <w:tab/>
      </w:r>
      <w:r w:rsidRPr="000606D2">
        <w:t>§ 3 ust. 1 pkt 4, 8 i 9, § 4,</w:t>
      </w:r>
      <w:r w:rsidRPr="000606D2">
        <w:rPr>
          <w:lang w:eastAsia="en-US"/>
        </w:rPr>
        <w:t xml:space="preserve"> </w:t>
      </w:r>
      <w:r w:rsidRPr="000606D2">
        <w:t>§ 5 pkt 2, § 6 ust. 1–9 i 11, § 7 ust. 1 i 2,</w:t>
      </w:r>
      <w:r w:rsidRPr="000606D2">
        <w:rPr>
          <w:lang w:eastAsia="en-US"/>
        </w:rPr>
        <w:t xml:space="preserve"> </w:t>
      </w:r>
      <w:r w:rsidRPr="000606D2">
        <w:t xml:space="preserve">§ 8, § 10 ust. 2, § 28, § 29 oraz § 32 pkt 4 rozporządzenia Ministra Infrastruktury z dnia 7 czerwca </w:t>
      </w:r>
      <w:r w:rsidRPr="000606D2">
        <w:lastRenderedPageBreak/>
        <w:t>2018 r. w sprawie wymagań technicznych i eksploatacyjnych w stosunku do lotnisk użytku wyłącznego oraz sposobu i trybu przeprowadzania kontroli sprawdzającej;</w:t>
      </w:r>
      <w:r>
        <w:t>”</w:t>
      </w:r>
      <w:r w:rsidRPr="000606D2">
        <w:t>.</w:t>
      </w:r>
    </w:p>
    <w:p w:rsidR="000606D2" w:rsidRDefault="000606D2" w:rsidP="000606D2">
      <w:pPr>
        <w:pStyle w:val="ARTartustawynprozporzdzenia"/>
      </w:pPr>
      <w:r w:rsidRPr="000606D2">
        <w:rPr>
          <w:rStyle w:val="Ppogrubienie"/>
        </w:rPr>
        <w:t>§ 2.</w:t>
      </w:r>
      <w:r>
        <w:t> </w:t>
      </w:r>
      <w:r w:rsidRPr="000606D2">
        <w:t>Rozporządzenie wchodzi w życie po upływie 14 dni od dnia ogłoszenia.</w:t>
      </w:r>
    </w:p>
    <w:p w:rsidR="000606D2" w:rsidRPr="006540BE" w:rsidRDefault="000606D2" w:rsidP="006540BE">
      <w:pPr>
        <w:pStyle w:val="NAZORGWYDnazwaorganuwydajcegoprojektowanyakt"/>
      </w:pPr>
      <w:r w:rsidRPr="006540BE">
        <w:t>MINISTER INFRASTRUKTURY</w:t>
      </w:r>
    </w:p>
    <w:p w:rsidR="00261A16" w:rsidRDefault="00261A16" w:rsidP="00737F6A"/>
    <w:p w:rsidR="00B455E7" w:rsidRDefault="004B1F5A" w:rsidP="00A71F73">
      <w:pPr>
        <w:pStyle w:val="TEKSTwporozumieniu"/>
      </w:pPr>
      <w:r>
        <w:t>W porozumieniu</w:t>
      </w:r>
    </w:p>
    <w:p w:rsidR="00547E20" w:rsidRDefault="004B1F5A" w:rsidP="00A71F73">
      <w:pPr>
        <w:pStyle w:val="NAZORGWPOROZUMIENIUnazwaorganuwporozumieniuzktrymaktjestwydawany"/>
      </w:pPr>
      <w:r>
        <w:t>MINISTER OBRONY NARODOWEJ</w:t>
      </w:r>
    </w:p>
    <w:sectPr w:rsidR="00547E20" w:rsidSect="00C251A6">
      <w:headerReference w:type="default" r:id="rId10"/>
      <w:footnotePr>
        <w:numRestart w:val="eachSect"/>
      </w:footnotePr>
      <w:pgSz w:w="11906" w:h="16838"/>
      <w:pgMar w:top="1134" w:right="1134" w:bottom="1134" w:left="1134" w:header="709" w:footer="709" w:gutter="0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56E9B0" w15:done="0"/>
  <w15:commentEx w15:paraId="274FD8B6" w15:done="0"/>
  <w15:commentEx w15:paraId="3D397471" w15:done="0"/>
  <w15:commentEx w15:paraId="6034E0F9" w15:done="0"/>
  <w15:commentEx w15:paraId="67A7AD10" w15:done="0"/>
  <w15:commentEx w15:paraId="26A71B47" w15:done="0"/>
  <w15:commentEx w15:paraId="73CE2BD0" w15:done="0"/>
  <w15:commentEx w15:paraId="4773AD2B" w15:done="0"/>
  <w15:commentEx w15:paraId="3BC725F6" w15:done="0"/>
  <w15:commentEx w15:paraId="620811F3" w15:done="0"/>
  <w15:commentEx w15:paraId="6AA59155" w15:done="0"/>
  <w15:commentEx w15:paraId="6CC565F5" w15:done="0"/>
  <w15:commentEx w15:paraId="4DDC55CF" w15:done="0"/>
  <w15:commentEx w15:paraId="6BE5606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716" w:rsidRDefault="00B35716">
      <w:r>
        <w:separator/>
      </w:r>
    </w:p>
  </w:endnote>
  <w:endnote w:type="continuationSeparator" w:id="0">
    <w:p w:rsidR="00B35716" w:rsidRDefault="00B35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716" w:rsidRDefault="00B35716">
      <w:r>
        <w:separator/>
      </w:r>
    </w:p>
  </w:footnote>
  <w:footnote w:type="continuationSeparator" w:id="0">
    <w:p w:rsidR="00B35716" w:rsidRDefault="00B35716">
      <w:r>
        <w:continuationSeparator/>
      </w:r>
    </w:p>
  </w:footnote>
  <w:footnote w:id="1">
    <w:p w:rsidR="000606D2" w:rsidRPr="0002247D" w:rsidRDefault="000606D2" w:rsidP="00F87284">
      <w:pPr>
        <w:pStyle w:val="ODNONIKtreodnonika"/>
      </w:pPr>
      <w:r w:rsidRPr="0002247D">
        <w:rPr>
          <w:rStyle w:val="Odwoanieprzypisudolnego"/>
        </w:rPr>
        <w:footnoteRef/>
      </w:r>
      <w:r w:rsidRPr="0002247D">
        <w:rPr>
          <w:vertAlign w:val="superscript"/>
        </w:rPr>
        <w:t xml:space="preserve">) </w:t>
      </w:r>
      <w:r w:rsidR="00F87284">
        <w:tab/>
      </w:r>
      <w:r w:rsidRPr="00F87284">
        <w:t>Minister</w:t>
      </w:r>
      <w:r w:rsidRPr="0002247D">
        <w:t xml:space="preserve"> Infrastruktury kieruje działem administracji rządowej – transport, na podstawie § 1 ust. 2 pkt 3 rozporządzenia Prezesa Rady Ministrów z dnia 11 stycznia 2018 r. w sprawie szczegółowego zakresu działania Ministra Infrastruktury (Dz. U. poz. 101 i 176).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 w:rsidR="005529D2">
      <w:fldChar w:fldCharType="begin"/>
    </w:r>
    <w:r>
      <w:instrText xml:space="preserve"> PAGE  \* MERGEFORMAT </w:instrText>
    </w:r>
    <w:r w:rsidR="005529D2">
      <w:fldChar w:fldCharType="separate"/>
    </w:r>
    <w:r w:rsidR="001A721A">
      <w:rPr>
        <w:noProof/>
      </w:rPr>
      <w:t>3</w:t>
    </w:r>
    <w:r w:rsidR="005529D2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AC76082"/>
    <w:multiLevelType w:val="hybridMultilevel"/>
    <w:tmpl w:val="844CFC70"/>
    <w:lvl w:ilvl="0" w:tplc="04150011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3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8"/>
  </w:num>
  <w:num w:numId="4">
    <w:abstractNumId w:val="18"/>
  </w:num>
  <w:num w:numId="5">
    <w:abstractNumId w:val="36"/>
  </w:num>
  <w:num w:numId="6">
    <w:abstractNumId w:val="32"/>
  </w:num>
  <w:num w:numId="7">
    <w:abstractNumId w:val="36"/>
  </w:num>
  <w:num w:numId="8">
    <w:abstractNumId w:val="32"/>
  </w:num>
  <w:num w:numId="9">
    <w:abstractNumId w:val="36"/>
  </w:num>
  <w:num w:numId="10">
    <w:abstractNumId w:val="32"/>
  </w:num>
  <w:num w:numId="11">
    <w:abstractNumId w:val="14"/>
  </w:num>
  <w:num w:numId="12">
    <w:abstractNumId w:val="10"/>
  </w:num>
  <w:num w:numId="13">
    <w:abstractNumId w:val="15"/>
  </w:num>
  <w:num w:numId="14">
    <w:abstractNumId w:val="27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4"/>
  </w:num>
  <w:num w:numId="28">
    <w:abstractNumId w:val="26"/>
  </w:num>
  <w:num w:numId="29">
    <w:abstractNumId w:val="37"/>
  </w:num>
  <w:num w:numId="30">
    <w:abstractNumId w:val="33"/>
  </w:num>
  <w:num w:numId="31">
    <w:abstractNumId w:val="19"/>
  </w:num>
  <w:num w:numId="32">
    <w:abstractNumId w:val="11"/>
  </w:num>
  <w:num w:numId="33">
    <w:abstractNumId w:val="31"/>
  </w:num>
  <w:num w:numId="34">
    <w:abstractNumId w:val="21"/>
  </w:num>
  <w:num w:numId="35">
    <w:abstractNumId w:val="17"/>
  </w:num>
  <w:num w:numId="36">
    <w:abstractNumId w:val="23"/>
  </w:num>
  <w:num w:numId="37">
    <w:abstractNumId w:val="28"/>
  </w:num>
  <w:num w:numId="38">
    <w:abstractNumId w:val="25"/>
  </w:num>
  <w:num w:numId="39">
    <w:abstractNumId w:val="13"/>
  </w:num>
  <w:num w:numId="40">
    <w:abstractNumId w:val="30"/>
  </w:num>
  <w:num w:numId="41">
    <w:abstractNumId w:val="29"/>
  </w:num>
  <w:num w:numId="42">
    <w:abstractNumId w:val="22"/>
  </w:num>
  <w:num w:numId="43">
    <w:abstractNumId w:val="35"/>
  </w:num>
  <w:num w:numId="44">
    <w:abstractNumId w:val="12"/>
  </w:num>
  <w:num w:numId="45">
    <w:abstractNumId w:val="2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ęsicki Rafał">
    <w15:presenceInfo w15:providerId="AD" w15:userId="S-1-5-21-880181269-3098000704-2014777286-6215"/>
  </w15:person>
  <w15:person w15:author="Gmurzyński Arkadiusz">
    <w15:presenceInfo w15:providerId="AD" w15:userId="S-1-5-21-880181269-3098000704-2014777286-3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6D2"/>
    <w:rsid w:val="0000097E"/>
    <w:rsid w:val="000012DA"/>
    <w:rsid w:val="0000246E"/>
    <w:rsid w:val="00003862"/>
    <w:rsid w:val="00012A35"/>
    <w:rsid w:val="00016099"/>
    <w:rsid w:val="00017293"/>
    <w:rsid w:val="00017DC2"/>
    <w:rsid w:val="00021522"/>
    <w:rsid w:val="00023471"/>
    <w:rsid w:val="00023F13"/>
    <w:rsid w:val="000255E2"/>
    <w:rsid w:val="00030634"/>
    <w:rsid w:val="00030ACD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6D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4D26"/>
    <w:rsid w:val="0009732D"/>
    <w:rsid w:val="000973F0"/>
    <w:rsid w:val="000A1296"/>
    <w:rsid w:val="000A1C27"/>
    <w:rsid w:val="000A1DAD"/>
    <w:rsid w:val="000A2649"/>
    <w:rsid w:val="000A323B"/>
    <w:rsid w:val="000A3D73"/>
    <w:rsid w:val="000A7595"/>
    <w:rsid w:val="000B298D"/>
    <w:rsid w:val="000B2C81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3DF8"/>
    <w:rsid w:val="000E490F"/>
    <w:rsid w:val="000E6241"/>
    <w:rsid w:val="000F2BE3"/>
    <w:rsid w:val="000F3D0D"/>
    <w:rsid w:val="000F6ED4"/>
    <w:rsid w:val="000F7A6E"/>
    <w:rsid w:val="001042BA"/>
    <w:rsid w:val="0010647B"/>
    <w:rsid w:val="00106D03"/>
    <w:rsid w:val="00110465"/>
    <w:rsid w:val="00110628"/>
    <w:rsid w:val="0011245A"/>
    <w:rsid w:val="0011493E"/>
    <w:rsid w:val="00115B72"/>
    <w:rsid w:val="001168B0"/>
    <w:rsid w:val="0012047F"/>
    <w:rsid w:val="001209EC"/>
    <w:rsid w:val="00120A9E"/>
    <w:rsid w:val="00123226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21A"/>
    <w:rsid w:val="001A7F15"/>
    <w:rsid w:val="001B342E"/>
    <w:rsid w:val="001C1832"/>
    <w:rsid w:val="001C188C"/>
    <w:rsid w:val="001D1783"/>
    <w:rsid w:val="001D2F5F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69F"/>
    <w:rsid w:val="002E5F79"/>
    <w:rsid w:val="002E64FA"/>
    <w:rsid w:val="002F0A00"/>
    <w:rsid w:val="002F0CFA"/>
    <w:rsid w:val="002F669F"/>
    <w:rsid w:val="00301C97"/>
    <w:rsid w:val="0030518F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494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427"/>
    <w:rsid w:val="00382960"/>
    <w:rsid w:val="00383907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56AA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C590B"/>
    <w:rsid w:val="003D0C35"/>
    <w:rsid w:val="003D12C2"/>
    <w:rsid w:val="003D31B9"/>
    <w:rsid w:val="003D377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3F6"/>
    <w:rsid w:val="00432B76"/>
    <w:rsid w:val="00433B28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3EC8"/>
    <w:rsid w:val="00494F62"/>
    <w:rsid w:val="004A2001"/>
    <w:rsid w:val="004A3590"/>
    <w:rsid w:val="004B00A7"/>
    <w:rsid w:val="004B1F5A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40D4"/>
    <w:rsid w:val="004D7205"/>
    <w:rsid w:val="004D7FD9"/>
    <w:rsid w:val="004E0E87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97"/>
    <w:rsid w:val="005110D7"/>
    <w:rsid w:val="00511D99"/>
    <w:rsid w:val="005128D3"/>
    <w:rsid w:val="005147E8"/>
    <w:rsid w:val="005158F2"/>
    <w:rsid w:val="005178C0"/>
    <w:rsid w:val="00526DFC"/>
    <w:rsid w:val="00526F43"/>
    <w:rsid w:val="00527651"/>
    <w:rsid w:val="005363AB"/>
    <w:rsid w:val="00540FE3"/>
    <w:rsid w:val="00544EF4"/>
    <w:rsid w:val="00545E53"/>
    <w:rsid w:val="005479D9"/>
    <w:rsid w:val="00547E20"/>
    <w:rsid w:val="005529D2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BD8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26BF"/>
    <w:rsid w:val="005E2EC2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1665E"/>
    <w:rsid w:val="00621256"/>
    <w:rsid w:val="00621FCC"/>
    <w:rsid w:val="00622E4B"/>
    <w:rsid w:val="006333DA"/>
    <w:rsid w:val="00635134"/>
    <w:rsid w:val="006356E2"/>
    <w:rsid w:val="006424CD"/>
    <w:rsid w:val="00642A65"/>
    <w:rsid w:val="00645DCE"/>
    <w:rsid w:val="006465AC"/>
    <w:rsid w:val="006465BF"/>
    <w:rsid w:val="0064791B"/>
    <w:rsid w:val="00653B22"/>
    <w:rsid w:val="006540BE"/>
    <w:rsid w:val="00657BF4"/>
    <w:rsid w:val="006603FB"/>
    <w:rsid w:val="006608DF"/>
    <w:rsid w:val="006623AC"/>
    <w:rsid w:val="006678AF"/>
    <w:rsid w:val="006701EF"/>
    <w:rsid w:val="006707C6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1965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5512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C778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4784"/>
    <w:rsid w:val="00817429"/>
    <w:rsid w:val="00821514"/>
    <w:rsid w:val="00821E35"/>
    <w:rsid w:val="00824591"/>
    <w:rsid w:val="00824AED"/>
    <w:rsid w:val="00826CB0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0904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BD5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D4625"/>
    <w:rsid w:val="008E171D"/>
    <w:rsid w:val="008E25B5"/>
    <w:rsid w:val="008E2785"/>
    <w:rsid w:val="008E6C5E"/>
    <w:rsid w:val="008E78A3"/>
    <w:rsid w:val="008F0654"/>
    <w:rsid w:val="008F06CB"/>
    <w:rsid w:val="008F2E83"/>
    <w:rsid w:val="008F612A"/>
    <w:rsid w:val="0090070D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407C"/>
    <w:rsid w:val="009342D5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0CA0"/>
    <w:rsid w:val="00984E03"/>
    <w:rsid w:val="00987E85"/>
    <w:rsid w:val="00994477"/>
    <w:rsid w:val="00994B06"/>
    <w:rsid w:val="009A0D12"/>
    <w:rsid w:val="009A1987"/>
    <w:rsid w:val="009A2BEE"/>
    <w:rsid w:val="009A5289"/>
    <w:rsid w:val="009A7A53"/>
    <w:rsid w:val="009B0402"/>
    <w:rsid w:val="009B0756"/>
    <w:rsid w:val="009B0B75"/>
    <w:rsid w:val="009B16DF"/>
    <w:rsid w:val="009B329A"/>
    <w:rsid w:val="009B4CB2"/>
    <w:rsid w:val="009B6701"/>
    <w:rsid w:val="009B6EF7"/>
    <w:rsid w:val="009B7000"/>
    <w:rsid w:val="009B739C"/>
    <w:rsid w:val="009B73DE"/>
    <w:rsid w:val="009C04EC"/>
    <w:rsid w:val="009C328C"/>
    <w:rsid w:val="009C4444"/>
    <w:rsid w:val="009C78A2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9F7F8F"/>
    <w:rsid w:val="00A01F42"/>
    <w:rsid w:val="00A039D5"/>
    <w:rsid w:val="00A046AD"/>
    <w:rsid w:val="00A06EBA"/>
    <w:rsid w:val="00A079C1"/>
    <w:rsid w:val="00A12520"/>
    <w:rsid w:val="00A130FD"/>
    <w:rsid w:val="00A13D6D"/>
    <w:rsid w:val="00A14769"/>
    <w:rsid w:val="00A14853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1F73"/>
    <w:rsid w:val="00A731EF"/>
    <w:rsid w:val="00A735EE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3D3"/>
    <w:rsid w:val="00AA641D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3420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CDF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716"/>
    <w:rsid w:val="00B358A3"/>
    <w:rsid w:val="00B36084"/>
    <w:rsid w:val="00B371CC"/>
    <w:rsid w:val="00B41CD9"/>
    <w:rsid w:val="00B427E6"/>
    <w:rsid w:val="00B428A6"/>
    <w:rsid w:val="00B43E1F"/>
    <w:rsid w:val="00B455E7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BF7EFB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51A6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114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7F5E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2D9B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052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0F2E"/>
    <w:rsid w:val="00DC1C6B"/>
    <w:rsid w:val="00DC2C2E"/>
    <w:rsid w:val="00DC4AF0"/>
    <w:rsid w:val="00DC517B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6A72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3DF7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3911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0018"/>
    <w:rsid w:val="00E91FAE"/>
    <w:rsid w:val="00E96E3F"/>
    <w:rsid w:val="00EA270C"/>
    <w:rsid w:val="00EA398E"/>
    <w:rsid w:val="00EA4974"/>
    <w:rsid w:val="00EA532E"/>
    <w:rsid w:val="00EB06D9"/>
    <w:rsid w:val="00EB192B"/>
    <w:rsid w:val="00EB19ED"/>
    <w:rsid w:val="00EB1CAB"/>
    <w:rsid w:val="00EC0F5A"/>
    <w:rsid w:val="00EC406E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7F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284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A398E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EA398E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sekowski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3AFD97-26BA-4094-8F2D-FA2666B54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3</Pages>
  <Words>611</Words>
  <Characters>3666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Jantoń Marlena</dc:creator>
  <cp:lastModifiedBy>Sękowski Piotr</cp:lastModifiedBy>
  <cp:revision>2</cp:revision>
  <cp:lastPrinted>2018-08-31T11:10:00Z</cp:lastPrinted>
  <dcterms:created xsi:type="dcterms:W3CDTF">2018-11-02T15:18:00Z</dcterms:created>
  <dcterms:modified xsi:type="dcterms:W3CDTF">2018-11-02T15:18:00Z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