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48" w:rsidRPr="00CD4548" w:rsidRDefault="00CD4548" w:rsidP="00CD4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Ogłoszenie nr: </w:t>
      </w: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>1</w:t>
      </w:r>
      <w:r w:rsidR="00362ADD">
        <w:rPr>
          <w:rFonts w:ascii="Times New Roman" w:eastAsia="Times New Roman" w:hAnsi="Times New Roman" w:cs="Times New Roman"/>
          <w:b/>
          <w:bCs/>
          <w:sz w:val="21"/>
          <w:szCs w:val="21"/>
        </w:rPr>
        <w:t>80117</w:t>
      </w:r>
    </w:p>
    <w:p w:rsidR="00CD4548" w:rsidRPr="00CD4548" w:rsidRDefault="00CD4548" w:rsidP="00CD4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Data ukazania się ogłoszenia: </w:t>
      </w:r>
      <w:r w:rsidR="00362ADD">
        <w:rPr>
          <w:rFonts w:ascii="Times New Roman" w:eastAsia="Times New Roman" w:hAnsi="Times New Roman" w:cs="Times New Roman"/>
          <w:b/>
          <w:bCs/>
          <w:sz w:val="21"/>
          <w:szCs w:val="21"/>
        </w:rPr>
        <w:t>16 kwietnia</w:t>
      </w: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2016 r.</w:t>
      </w:r>
    </w:p>
    <w:p w:rsidR="00CD4548" w:rsidRPr="00CD4548" w:rsidRDefault="00CD4548" w:rsidP="00CD4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CD4548" w:rsidRPr="00CD4548" w:rsidRDefault="00CD4548" w:rsidP="00CD454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>Urząd Lotnictwa Cywilnego w Warszawie</w:t>
      </w:r>
    </w:p>
    <w:p w:rsidR="00CD4548" w:rsidRPr="00CD4548" w:rsidRDefault="00CD4548" w:rsidP="00CD4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>Dyrektor Generalny</w:t>
      </w:r>
    </w:p>
    <w:p w:rsidR="00CD4548" w:rsidRPr="00CD4548" w:rsidRDefault="00CD4548" w:rsidP="00CD4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>poszukuje kandydatek/kandydatów na stanowisko:</w:t>
      </w:r>
    </w:p>
    <w:p w:rsidR="00CD4548" w:rsidRPr="00CD4548" w:rsidRDefault="00CD4548" w:rsidP="00CD4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>specjalista</w:t>
      </w:r>
    </w:p>
    <w:p w:rsidR="00CD4548" w:rsidRPr="00CD4548" w:rsidRDefault="00CD4548" w:rsidP="00CD4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>do spraw certyfikacji i bezpieczeństwa lotniczego - samoloty</w:t>
      </w:r>
    </w:p>
    <w:p w:rsidR="00CD4548" w:rsidRPr="00CD4548" w:rsidRDefault="00CD4548" w:rsidP="00CD4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>w Inspektoracie Operacyjnym Transportu Lotniczego w Departamencie Operacyjno-Lotniczym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W miesiącu poprzedzającym datę upublicznienia ogłoszenia wskaźnik zatrudnienia osób niepełnosprawnych w urzędzie, w rozumieniu przepisów o rehabilitacji zawodowej i społecznej oraz zatrudnianiu osób niepełnosprawnych, </w:t>
      </w: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>jest niższy niż 6%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CD4548" w:rsidRPr="00CD4548" w:rsidRDefault="00CD4548" w:rsidP="00CD45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>Wymiar etatu: 1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Liczba stanowisk pracy: 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CD4548" w:rsidRPr="00CD4548" w:rsidRDefault="00CD4548" w:rsidP="00CD45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>Adres urzędu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>Urząd Lotnictwa Cywilnego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 xml:space="preserve">ul. Marcina Flisa 2; 02-247 Warszawa 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>Miejsce wykonywania pracy: Warszawa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CD4548" w:rsidRPr="00CD4548" w:rsidRDefault="00CD4548" w:rsidP="00CD45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Zakres zadań wykonywanych na stanowisku pracy: </w:t>
      </w:r>
    </w:p>
    <w:p w:rsidR="00CD4548" w:rsidRPr="00CD4548" w:rsidRDefault="00CD4548" w:rsidP="00CD4548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Uczestniczenie w procesach certyfikacyjnych podmiotów gospodarczych, ubiegających się o wydanie certyfikatu AOC, w celu zbadania zdolności podmiotu do trwałego i bezpiecznego wykonywania operacji lotniczych w zakresie koncesjonowanego przewozu pasażerów, bagażu, towarów lub poczty oraz spełniania wymagań ustalonych dla wydania przez ULC właściwego certyfikatu; </w:t>
      </w:r>
    </w:p>
    <w:p w:rsidR="00CD4548" w:rsidRPr="00CD4548" w:rsidRDefault="00CD4548" w:rsidP="00CD4548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Prowadzenie ciągłego nadzoru nad przydzielonymi posiadaczami certyfikatu AOC użytkującymi samoloty, w celu monitorowania zdolności do prowadzenia operacji lotniczych w sposób bezpieczny i zgodny z obowiązującymi przepisami oraz przyjętymi standardami; </w:t>
      </w:r>
    </w:p>
    <w:p w:rsidR="00CD4548" w:rsidRPr="00CD4548" w:rsidRDefault="00CD4548" w:rsidP="00CD4548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Uczestniczenie w procesie przygotowywania wkładu merytorycznego do projektów aktów prawnych dotyczących operacji przewozu lotniczego, a także opinii specjalistycznych; </w:t>
      </w:r>
    </w:p>
    <w:p w:rsidR="00CD4548" w:rsidRPr="00CD4548" w:rsidRDefault="00CD4548" w:rsidP="00CD4548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Wykonywanie inspekcji na pokładach samolotów i w urządzeniach symulatorowych typu FSTD (A), </w:t>
      </w:r>
    </w:p>
    <w:p w:rsidR="00CD4548" w:rsidRPr="00CD4548" w:rsidRDefault="00CD4548" w:rsidP="00CD4548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Wykonywanie kontroli doraźnych podmiotów gospodarczych; </w:t>
      </w:r>
    </w:p>
    <w:p w:rsidR="00CD4548" w:rsidRPr="00CD4548" w:rsidRDefault="00CD4548" w:rsidP="00CD4548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Uczestniczenie w aktualizacji obowiązujących dokumentów oraz procedur zawartych w Podręczniku Nadzoru Operacyjnego; </w:t>
      </w:r>
    </w:p>
    <w:p w:rsidR="00CD4548" w:rsidRPr="00CD4548" w:rsidRDefault="00CD4548" w:rsidP="00CD4548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Ocena merytoryczna składanych wniosków operatorów w obszarach wybranych operacji specjalnych np. RVSM, PBN, AWO oraz zgód, zezwoleń i zatwierdzeń; </w:t>
      </w:r>
    </w:p>
    <w:p w:rsidR="00CD4548" w:rsidRPr="00CD4548" w:rsidRDefault="00CD4548" w:rsidP="00CD4548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Przygotowywanie opinii i odpowiedzi na pisma interesantów ULC i innych departamentów zgodnie z regulaminem organizacyjnym Urzędu. </w:t>
      </w:r>
    </w:p>
    <w:p w:rsidR="00CD4548" w:rsidRPr="00CD4548" w:rsidRDefault="00CD4548" w:rsidP="00CD4548">
      <w:p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</w:p>
    <w:p w:rsidR="00CD4548" w:rsidRPr="00CD4548" w:rsidRDefault="00CD4548" w:rsidP="00CD45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>Warunki pracy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>Warunki dotyczące charakteru pracy na stanowisku i sposobu wykonywania zadań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>- nietypowe godziny pracy;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>- praca w terenie;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>- krajowe i zagraniczne wyjazdy służbowe;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>- stres związany z obsługą klientów zewnętrznych i prowadzeniem kontroli;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>- praca przy komputerze powyższej 4 godzin dziennie.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br/>
      </w: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>Miejsce i otoczenie organizacyjno-techniczne stanowiska pracy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>- budynek siedziby Urzędu Lotnictwa Cywilnego w Warszawie oraz jego wyposażenie są dostosowane do potrzeb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 xml:space="preserve">  osób niepełnosprawnych;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>- narzędzia i materiały pracy: komputer, skaner, telefon, drukarka, fax;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>- budynek jest klimatyzowany.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</w:r>
    </w:p>
    <w:p w:rsidR="00CD4548" w:rsidRPr="00CD4548" w:rsidRDefault="00CD4548" w:rsidP="00CD45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>Wymagania związane ze stanowiskiem pracy</w:t>
      </w:r>
    </w:p>
    <w:p w:rsidR="00CD4548" w:rsidRPr="00CD4548" w:rsidRDefault="00CD4548" w:rsidP="00CD4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 w:rsidRPr="00CD4548">
        <w:rPr>
          <w:rFonts w:ascii="Times New Roman" w:eastAsia="Times New Roman" w:hAnsi="Times New Roman" w:cs="Times New Roman"/>
          <w:sz w:val="21"/>
          <w:szCs w:val="21"/>
          <w:u w:val="single"/>
        </w:rPr>
        <w:t>n i e z b ę d n e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>wykształcenie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: wyższe o profilu lotniczym 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>doświadczenie zawodowe/staż pracy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t>: 2 lata doświadczenia zawodowego w przewozie lotniczym oraz min. 800 h nalotu jako pilot samolotu albo w zakresie prowadzenia, przygotowywania lub nadzoru operacji lotniczych z wykorzystaniem samolotów albo w nadzorze lotniczym</w:t>
      </w:r>
    </w:p>
    <w:p w:rsid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lastRenderedPageBreak/>
        <w:t>pozostałe wymagania niezbędne</w:t>
      </w:r>
      <w:r w:rsidRPr="00CD4548">
        <w:rPr>
          <w:rFonts w:ascii="Times New Roman" w:eastAsia="Times New Roman" w:hAnsi="Times New Roman" w:cs="Times New Roman"/>
          <w:sz w:val="21"/>
          <w:szCs w:val="21"/>
          <w:u w:val="single"/>
        </w:rPr>
        <w:t>: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Dobra znajomość Ustawy Prawo Lotnicze i rozporządzeń do ustawy z zakresu operacji lotniczych, kontroli i certyfikacji, 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Dobra znajomość przepisów międzynarodowych dotyczących lotnictwa cywilnego z zakresu operacji lotniczych, 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Znajomość Kodeksu Postępowania Administracyjnego; 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Znajomość języka angielskiego na poziomie komunikatywnym; 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Znajomość ustawy o swobodzie działalności gospodarczej, 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Dobra znajomość pakietu MS Office; 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Prawo jazdy kat. B, 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Zorientowanie na osiąganie celów, 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Rzetelność i terminowość, 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Doskonalenie zawodowe, 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Skuteczna komunikacja, 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Podejmowanie decyzji, 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Umiejętności analityczne, 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Pozytywne podejście do klienta, </w:t>
      </w:r>
    </w:p>
    <w:p w:rsidR="00CD4548" w:rsidRPr="00CD4548" w:rsidRDefault="00CD4548" w:rsidP="00CD454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Umiejętność argumentowania. </w:t>
      </w:r>
    </w:p>
    <w:p w:rsidR="00CD4548" w:rsidRPr="00CD4548" w:rsidRDefault="00CD4548" w:rsidP="00CD4548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</w:p>
    <w:p w:rsidR="00CD4548" w:rsidRPr="00CD4548" w:rsidRDefault="00CD4548" w:rsidP="00CD45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1"/>
          <w:szCs w:val="21"/>
          <w:u w:val="single"/>
        </w:rPr>
      </w:pPr>
      <w:r w:rsidRPr="00CD4548">
        <w:rPr>
          <w:rFonts w:ascii="Times New Roman" w:eastAsia="Times New Roman" w:hAnsi="Times New Roman" w:cs="Times New Roman"/>
          <w:i/>
          <w:sz w:val="21"/>
          <w:szCs w:val="21"/>
          <w:u w:val="single"/>
        </w:rPr>
        <w:t>wymagania dodatkowe</w:t>
      </w:r>
    </w:p>
    <w:p w:rsidR="00CD4548" w:rsidRPr="00CD4548" w:rsidRDefault="00CD4548" w:rsidP="00CD4548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Wykształcenie wyższe techniczne o profilu lotniczym; </w:t>
      </w:r>
    </w:p>
    <w:p w:rsidR="00CD4548" w:rsidRPr="00CD4548" w:rsidRDefault="00CD4548" w:rsidP="00CD4548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Szkolenie audytora wewnętrznego; </w:t>
      </w:r>
    </w:p>
    <w:p w:rsidR="00CD4548" w:rsidRPr="00CD4548" w:rsidRDefault="00CD4548" w:rsidP="00CD4548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Aktualna lub wygasła licencja pilota zawodowego CPL (A), licencja dyspozytora lotniczego lub licencja mechanika lotniczego. </w:t>
      </w:r>
    </w:p>
    <w:p w:rsidR="00CD4548" w:rsidRPr="00CD4548" w:rsidRDefault="00CD4548" w:rsidP="00CD4548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</w:p>
    <w:p w:rsidR="00CD4548" w:rsidRPr="00CD4548" w:rsidRDefault="00CD4548" w:rsidP="00CD45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Wymagane dokumenty i oświadczenia: </w:t>
      </w:r>
    </w:p>
    <w:p w:rsidR="00CD4548" w:rsidRPr="00CD4548" w:rsidRDefault="00CD4548" w:rsidP="00CD4548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>życiorys i list motywacyjny</w:t>
      </w:r>
    </w:p>
    <w:p w:rsidR="00CD4548" w:rsidRPr="00CD4548" w:rsidRDefault="00CD4548" w:rsidP="00CD4548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>oświadczenie o wyrażeniu zgody na przetwarzanie danych osobowych do celów rekrutacji</w:t>
      </w:r>
    </w:p>
    <w:p w:rsidR="00CD4548" w:rsidRPr="00CD4548" w:rsidRDefault="00CD4548" w:rsidP="00CD4548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>oświadczenie o korzystaniu z pełni praw publicznych</w:t>
      </w:r>
    </w:p>
    <w:p w:rsidR="00CD4548" w:rsidRPr="00CD4548" w:rsidRDefault="00CD4548" w:rsidP="00CD4548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>oświadczenie o nieskazaniu prawomocnym wyrokiem za umyślne przestępstwo lub umyślne przestępstwo skarbowe</w:t>
      </w:r>
    </w:p>
    <w:p w:rsidR="00CD4548" w:rsidRPr="00CD4548" w:rsidRDefault="00CD4548" w:rsidP="00CD4548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>kopie dokumentów potwierdzających wykształcenie</w:t>
      </w:r>
    </w:p>
    <w:p w:rsidR="00CD4548" w:rsidRPr="00CD4548" w:rsidRDefault="00CD4548" w:rsidP="00CD4548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>kopia dokumentu potwierdzającego posiadanie polskiego obywatelstwa lub oświadczenie o posiadaniu obywatelstwa polskiego</w:t>
      </w:r>
    </w:p>
    <w:p w:rsidR="00CD4548" w:rsidRPr="00CD4548" w:rsidRDefault="00CD4548" w:rsidP="00CD4548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kopie dokumentów potwierdzających doświadczenie zawodowe; </w:t>
      </w:r>
    </w:p>
    <w:p w:rsidR="00CD4548" w:rsidRPr="00CD4548" w:rsidRDefault="00CD4548" w:rsidP="00CD4548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kopia prawa jazdy kat. B; </w:t>
      </w:r>
    </w:p>
    <w:p w:rsidR="00CD4548" w:rsidRPr="00CD4548" w:rsidRDefault="00CD4548" w:rsidP="00CD4548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kopie dokumentów potwierdzających posiadane kwalifikacje i umiejętności. </w:t>
      </w:r>
    </w:p>
    <w:p w:rsidR="00CD4548" w:rsidRPr="00CD4548" w:rsidRDefault="00CD4548" w:rsidP="00CD4548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kopie dokumentów potwierdzających nalot jako pilot. </w:t>
      </w:r>
    </w:p>
    <w:p w:rsidR="00CD4548" w:rsidRPr="00CD4548" w:rsidRDefault="00CD4548" w:rsidP="00CD4548">
      <w:pPr>
        <w:spacing w:after="0" w:line="240" w:lineRule="auto"/>
        <w:ind w:left="426"/>
        <w:rPr>
          <w:rFonts w:ascii="Times New Roman" w:eastAsia="Times New Roman" w:hAnsi="Times New Roman" w:cs="Times New Roman"/>
          <w:sz w:val="21"/>
          <w:szCs w:val="21"/>
        </w:rPr>
      </w:pPr>
    </w:p>
    <w:p w:rsidR="00CD4548" w:rsidRPr="00CD4548" w:rsidRDefault="00CD4548" w:rsidP="00CD45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Inne dokumenty i oświadczenia 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Termin składania dokumentów:  </w:t>
      </w:r>
      <w:r w:rsidR="00362ADD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30</w:t>
      </w:r>
      <w:r w:rsidRPr="00CD4548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-04-2016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CD4548" w:rsidRPr="00CD4548" w:rsidRDefault="00CD4548" w:rsidP="00CD45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CD4548" w:rsidRPr="00CD4548" w:rsidRDefault="00CD4548" w:rsidP="00CD45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Miejsce składania dokumentów: 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>Urząd Lotnictwa Cywilnego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>Punkt Obsługi Klienta i Kancelaria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>02-247 Warszawa, ul. Marcina Flisa 2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>Z dopiskiem na kopercie i liście motywac</w:t>
      </w:r>
      <w:r w:rsidR="00362ADD">
        <w:rPr>
          <w:rFonts w:ascii="Times New Roman" w:eastAsia="Times New Roman" w:hAnsi="Times New Roman" w:cs="Times New Roman"/>
          <w:sz w:val="21"/>
          <w:szCs w:val="21"/>
        </w:rPr>
        <w:t>yjnym: „Oferta pracy LOL-1/3c-21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t>/2016"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CD4548" w:rsidRPr="00CD4548" w:rsidRDefault="00CD4548" w:rsidP="00CD45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Inne informacje: </w:t>
      </w:r>
    </w:p>
    <w:p w:rsidR="00CD4548" w:rsidRPr="00CD4548" w:rsidRDefault="00CD4548" w:rsidP="00CD454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4548">
        <w:rPr>
          <w:rFonts w:ascii="Times New Roman" w:eastAsia="Times New Roman" w:hAnsi="Times New Roman" w:cs="Times New Roman"/>
          <w:sz w:val="21"/>
          <w:szCs w:val="21"/>
        </w:rPr>
        <w:t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>Kandydatki/Kandydaci zakwalifikowane/ni zostaną powiadomione/</w:t>
      </w:r>
      <w:proofErr w:type="spellStart"/>
      <w:r w:rsidRPr="00CD4548">
        <w:rPr>
          <w:rFonts w:ascii="Times New Roman" w:eastAsia="Times New Roman" w:hAnsi="Times New Roman" w:cs="Times New Roman"/>
          <w:sz w:val="21"/>
          <w:szCs w:val="21"/>
        </w:rPr>
        <w:t>eni</w:t>
      </w:r>
      <w:proofErr w:type="spellEnd"/>
      <w:r w:rsidRPr="00CD4548">
        <w:rPr>
          <w:rFonts w:ascii="Times New Roman" w:eastAsia="Times New Roman" w:hAnsi="Times New Roman" w:cs="Times New Roman"/>
          <w:sz w:val="21"/>
          <w:szCs w:val="21"/>
        </w:rPr>
        <w:t xml:space="preserve"> o terminach dalszych etapów rekrutacji. 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 xml:space="preserve">Oferty otrzymane po terminie (liczy się data stempla pocztowego) i nie spełniające wymagań formalnych nie będą rozpatrywane. 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 xml:space="preserve">Oferty odrzucone zostaną zniszczone komisyjnie. </w:t>
      </w:r>
      <w:r w:rsidRPr="00CD4548">
        <w:rPr>
          <w:rFonts w:ascii="Times New Roman" w:eastAsia="Times New Roman" w:hAnsi="Times New Roman" w:cs="Times New Roman"/>
          <w:sz w:val="21"/>
          <w:szCs w:val="21"/>
        </w:rPr>
        <w:br/>
        <w:t xml:space="preserve">Dodatkowe informacje można uzyskać pod nr tel.: merytoryczne: 520-72-14, formalne: 520-74-04. </w:t>
      </w:r>
    </w:p>
    <w:p w:rsidR="00AA34EB" w:rsidRPr="00CD4548" w:rsidRDefault="00AA34EB" w:rsidP="00CD4548">
      <w:pPr>
        <w:spacing w:after="0"/>
        <w:rPr>
          <w:rFonts w:ascii="Times New Roman" w:hAnsi="Times New Roman" w:cs="Times New Roman"/>
          <w:sz w:val="21"/>
          <w:szCs w:val="21"/>
        </w:rPr>
      </w:pPr>
    </w:p>
    <w:sectPr w:rsidR="00AA34EB" w:rsidRPr="00CD4548" w:rsidSect="00CD45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6148"/>
    <w:multiLevelType w:val="hybridMultilevel"/>
    <w:tmpl w:val="BF66306A"/>
    <w:lvl w:ilvl="0" w:tplc="3FC82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8C708A"/>
    <w:multiLevelType w:val="hybridMultilevel"/>
    <w:tmpl w:val="80FA8422"/>
    <w:lvl w:ilvl="0" w:tplc="3FC82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4A270C"/>
    <w:multiLevelType w:val="multilevel"/>
    <w:tmpl w:val="6550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6754E"/>
    <w:multiLevelType w:val="multilevel"/>
    <w:tmpl w:val="10DA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0B2045"/>
    <w:multiLevelType w:val="multilevel"/>
    <w:tmpl w:val="81F2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AA54B9"/>
    <w:multiLevelType w:val="multilevel"/>
    <w:tmpl w:val="E662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624AA6"/>
    <w:multiLevelType w:val="multilevel"/>
    <w:tmpl w:val="2B94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CD6AFA"/>
    <w:multiLevelType w:val="multilevel"/>
    <w:tmpl w:val="B41C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5025C3"/>
    <w:multiLevelType w:val="multilevel"/>
    <w:tmpl w:val="A210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AA0958"/>
    <w:multiLevelType w:val="multilevel"/>
    <w:tmpl w:val="31EA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F476E5"/>
    <w:multiLevelType w:val="multilevel"/>
    <w:tmpl w:val="EE66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48"/>
    <w:rsid w:val="002B5E38"/>
    <w:rsid w:val="002C73E0"/>
    <w:rsid w:val="00362ADD"/>
    <w:rsid w:val="005732CE"/>
    <w:rsid w:val="00813136"/>
    <w:rsid w:val="00AA34EB"/>
    <w:rsid w:val="00CD4548"/>
    <w:rsid w:val="00CD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CD45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CD454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45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CD45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CD454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4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2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845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mjuchelko</dc:creator>
  <cp:lastModifiedBy>Chylińska Marta</cp:lastModifiedBy>
  <cp:revision>2</cp:revision>
  <dcterms:created xsi:type="dcterms:W3CDTF">2016-04-15T10:36:00Z</dcterms:created>
  <dcterms:modified xsi:type="dcterms:W3CDTF">2016-04-15T10:36:00Z</dcterms:modified>
</cp:coreProperties>
</file>